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7C" w:rsidRPr="00095741" w:rsidRDefault="0009287C" w:rsidP="00546AC9">
      <w:pPr>
        <w:spacing w:after="12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80908" cy="6459388"/>
            <wp:effectExtent l="38100" t="38100" r="39370" b="3683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12" cy="646722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2C89" w:rsidRDefault="00C22C89" w:rsidP="00546AC9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036F43" w:rsidRDefault="00036F43" w:rsidP="00546AC9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036F43" w:rsidRDefault="00036F43" w:rsidP="00546AC9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036F43" w:rsidRDefault="00036F43" w:rsidP="00546AC9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036F43" w:rsidRPr="00095741" w:rsidRDefault="00036F43" w:rsidP="00546AC9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C22C89" w:rsidRPr="00095741" w:rsidRDefault="00C22C89" w:rsidP="00546AC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lastRenderedPageBreak/>
        <w:t xml:space="preserve">Programação </w:t>
      </w:r>
      <w:r w:rsidR="00470B4B" w:rsidRPr="00095741">
        <w:rPr>
          <w:rFonts w:ascii="Arial" w:hAnsi="Arial" w:cs="Arial"/>
          <w:b/>
          <w:sz w:val="24"/>
          <w:szCs w:val="24"/>
        </w:rPr>
        <w:t>da proposta</w:t>
      </w:r>
      <w:r w:rsidR="00A8468B" w:rsidRPr="00095741">
        <w:rPr>
          <w:rFonts w:ascii="Arial" w:hAnsi="Arial" w:cs="Arial"/>
          <w:b/>
          <w:sz w:val="24"/>
          <w:szCs w:val="24"/>
        </w:rPr>
        <w:t xml:space="preserve"> e Relação dos prováveis palestrantes</w:t>
      </w:r>
    </w:p>
    <w:p w:rsidR="003663B0" w:rsidRPr="00095741" w:rsidRDefault="003663B0" w:rsidP="00546AC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II SIMPÓSIO DE CIÊNCIA E TECNOLOGIA DE ALIMENTOS</w:t>
      </w:r>
    </w:p>
    <w:p w:rsidR="00B44102" w:rsidRPr="00095741" w:rsidRDefault="00B44102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ABERTURA DO EVENTO</w:t>
      </w:r>
    </w:p>
    <w:p w:rsidR="00B44102" w:rsidRPr="00095741" w:rsidRDefault="00B44102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MESA REDONDA DE ABERTURA:</w:t>
      </w:r>
    </w:p>
    <w:p w:rsidR="00B44102" w:rsidRPr="00095741" w:rsidRDefault="00B44102" w:rsidP="00546AC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Nova classificação de alimentos: divergência entre a visão da Saúde e Academia:</w:t>
      </w:r>
    </w:p>
    <w:p w:rsidR="00B44102" w:rsidRPr="00095741" w:rsidRDefault="00B44102" w:rsidP="00546AC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Percepção Academia </w:t>
      </w:r>
      <w:r w:rsidRPr="00095741">
        <w:rPr>
          <w:rFonts w:ascii="Arial" w:hAnsi="Arial" w:cs="Arial"/>
          <w:b/>
          <w:sz w:val="24"/>
          <w:szCs w:val="24"/>
        </w:rPr>
        <w:t>– Raquel Botelho</w:t>
      </w:r>
      <w:r w:rsidRPr="00095741">
        <w:rPr>
          <w:rFonts w:ascii="Arial" w:hAnsi="Arial" w:cs="Arial"/>
          <w:sz w:val="24"/>
          <w:szCs w:val="24"/>
        </w:rPr>
        <w:t xml:space="preserve"> (Universidade de Brasília, Brasília, DF)</w:t>
      </w:r>
    </w:p>
    <w:p w:rsidR="00B44102" w:rsidRPr="00095741" w:rsidRDefault="00B44102" w:rsidP="00546AC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Percepção ANVISA</w:t>
      </w:r>
      <w:r w:rsidRPr="00095741">
        <w:rPr>
          <w:rFonts w:ascii="Arial" w:hAnsi="Arial" w:cs="Arial"/>
          <w:sz w:val="24"/>
          <w:szCs w:val="24"/>
        </w:rPr>
        <w:tab/>
        <w:t xml:space="preserve">:   </w:t>
      </w:r>
      <w:r w:rsidRPr="00095741">
        <w:rPr>
          <w:rFonts w:ascii="Arial" w:hAnsi="Arial" w:cs="Arial"/>
          <w:b/>
          <w:sz w:val="24"/>
          <w:szCs w:val="24"/>
        </w:rPr>
        <w:t>Maria Natacha Toral Bertolin</w:t>
      </w:r>
      <w:r w:rsidRPr="00095741">
        <w:rPr>
          <w:rFonts w:ascii="Arial" w:hAnsi="Arial" w:cs="Arial"/>
          <w:sz w:val="24"/>
          <w:szCs w:val="24"/>
        </w:rPr>
        <w:t xml:space="preserve"> (ANVISA, Brasília, DF)</w:t>
      </w:r>
    </w:p>
    <w:p w:rsidR="003663B0" w:rsidRPr="00095741" w:rsidRDefault="001C7E6D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MINICURSO</w:t>
      </w:r>
    </w:p>
    <w:p w:rsidR="003663B0" w:rsidRPr="00095741" w:rsidRDefault="001C7E6D" w:rsidP="00546AC9">
      <w:pPr>
        <w:pStyle w:val="PargrafodaLista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Estudos de consumidores - </w:t>
      </w:r>
      <w:r w:rsidRPr="00095741">
        <w:rPr>
          <w:rFonts w:ascii="Arial" w:hAnsi="Arial" w:cs="Arial"/>
          <w:b/>
          <w:sz w:val="24"/>
          <w:szCs w:val="24"/>
        </w:rPr>
        <w:t>Rosires Deliza</w:t>
      </w:r>
      <w:r w:rsidRPr="00095741">
        <w:rPr>
          <w:rFonts w:ascii="Arial" w:hAnsi="Arial" w:cs="Arial"/>
          <w:sz w:val="24"/>
          <w:szCs w:val="24"/>
        </w:rPr>
        <w:t xml:space="preserve"> (Embrapa Agroindústria de Alimentos – RJ)</w:t>
      </w:r>
    </w:p>
    <w:p w:rsidR="001C7E6D" w:rsidRPr="00095741" w:rsidRDefault="003663B0" w:rsidP="00546AC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Aplicação gastronômi</w:t>
      </w:r>
      <w:r w:rsidR="001C7E6D" w:rsidRPr="00095741">
        <w:rPr>
          <w:rFonts w:ascii="Arial" w:hAnsi="Arial" w:cs="Arial"/>
          <w:sz w:val="24"/>
          <w:szCs w:val="24"/>
        </w:rPr>
        <w:t xml:space="preserve">ca de cereais não convencionais - </w:t>
      </w:r>
      <w:r w:rsidR="00644D6A" w:rsidRPr="00095741">
        <w:rPr>
          <w:rFonts w:ascii="Arial" w:hAnsi="Arial" w:cs="Arial"/>
          <w:b/>
          <w:sz w:val="24"/>
          <w:szCs w:val="24"/>
        </w:rPr>
        <w:t>Raquel Botelho</w:t>
      </w:r>
      <w:r w:rsidR="00C12FDA" w:rsidRPr="00095741">
        <w:rPr>
          <w:rFonts w:ascii="Arial" w:hAnsi="Arial" w:cs="Arial"/>
          <w:sz w:val="24"/>
          <w:szCs w:val="24"/>
        </w:rPr>
        <w:t xml:space="preserve"> (Universidade de Brasília, Brasília, DF)</w:t>
      </w:r>
      <w:r w:rsidR="00F238A3" w:rsidRPr="00095741">
        <w:rPr>
          <w:rFonts w:ascii="Arial" w:hAnsi="Arial" w:cs="Arial"/>
          <w:sz w:val="24"/>
          <w:szCs w:val="24"/>
        </w:rPr>
        <w:t>.</w:t>
      </w:r>
    </w:p>
    <w:p w:rsidR="003663B0" w:rsidRPr="00095741" w:rsidRDefault="001C7E6D" w:rsidP="00546AC9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Microbioma e saúde - </w:t>
      </w:r>
      <w:r w:rsidRPr="00095741">
        <w:rPr>
          <w:rFonts w:ascii="Arial" w:hAnsi="Arial" w:cs="Arial"/>
          <w:b/>
          <w:sz w:val="24"/>
          <w:szCs w:val="24"/>
        </w:rPr>
        <w:t>Jefferson Bittencourt</w:t>
      </w:r>
      <w:r w:rsidRPr="00095741">
        <w:rPr>
          <w:rFonts w:ascii="Arial" w:hAnsi="Arial" w:cs="Arial"/>
          <w:sz w:val="24"/>
          <w:szCs w:val="24"/>
        </w:rPr>
        <w:t xml:space="preserve"> (</w:t>
      </w:r>
      <w:r w:rsidR="005E694C" w:rsidRPr="00095741">
        <w:rPr>
          <w:rFonts w:ascii="Arial" w:hAnsi="Arial" w:cs="Arial"/>
          <w:sz w:val="24"/>
          <w:szCs w:val="24"/>
        </w:rPr>
        <w:t>Universidade de Brasília, Brasília</w:t>
      </w:r>
      <w:r w:rsidRPr="00095741">
        <w:rPr>
          <w:rFonts w:ascii="Arial" w:hAnsi="Arial" w:cs="Arial"/>
          <w:sz w:val="24"/>
          <w:szCs w:val="24"/>
        </w:rPr>
        <w:t xml:space="preserve"> - DF)</w:t>
      </w:r>
    </w:p>
    <w:p w:rsidR="00B44102" w:rsidRPr="00095741" w:rsidRDefault="00B44102" w:rsidP="00546AC9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663B0" w:rsidRPr="00095741" w:rsidRDefault="00710E3C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MESAS TEMÁTICAS</w:t>
      </w:r>
    </w:p>
    <w:p w:rsidR="003663B0" w:rsidRPr="00095741" w:rsidRDefault="003663B0" w:rsidP="00546AC9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Produção de alimentos e saúde: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1: Cenário da contaminação de alimentos por agrotóxico no Brasil.</w:t>
      </w:r>
      <w:r w:rsidR="00675733" w:rsidRPr="00095741">
        <w:rPr>
          <w:rFonts w:ascii="Arial" w:hAnsi="Arial" w:cs="Arial"/>
          <w:sz w:val="24"/>
          <w:szCs w:val="24"/>
        </w:rPr>
        <w:t xml:space="preserve"> - </w:t>
      </w:r>
      <w:r w:rsidRPr="00095741">
        <w:rPr>
          <w:rFonts w:ascii="Arial" w:hAnsi="Arial" w:cs="Arial"/>
          <w:sz w:val="24"/>
          <w:szCs w:val="24"/>
        </w:rPr>
        <w:t xml:space="preserve"> </w:t>
      </w:r>
      <w:r w:rsidR="00675733" w:rsidRPr="00095741">
        <w:rPr>
          <w:rFonts w:ascii="Arial" w:hAnsi="Arial" w:cs="Arial"/>
          <w:b/>
          <w:sz w:val="24"/>
          <w:szCs w:val="24"/>
        </w:rPr>
        <w:t>Marcus Venicius Pires</w:t>
      </w:r>
      <w:r w:rsidR="00675733" w:rsidRPr="00095741">
        <w:rPr>
          <w:rFonts w:ascii="Arial" w:hAnsi="Arial" w:cs="Arial"/>
          <w:sz w:val="24"/>
          <w:szCs w:val="24"/>
        </w:rPr>
        <w:t xml:space="preserve"> (Coordenação de Análise de Resíduos em Alimentos – ANVISA</w:t>
      </w:r>
      <w:r w:rsidR="00505983" w:rsidRPr="00095741">
        <w:rPr>
          <w:rFonts w:ascii="Arial" w:hAnsi="Arial" w:cs="Arial"/>
          <w:sz w:val="24"/>
          <w:szCs w:val="24"/>
        </w:rPr>
        <w:t>, Brasília, DF</w:t>
      </w:r>
      <w:r w:rsidR="00675733" w:rsidRPr="00095741">
        <w:rPr>
          <w:rFonts w:ascii="Arial" w:hAnsi="Arial" w:cs="Arial"/>
          <w:sz w:val="24"/>
          <w:szCs w:val="24"/>
        </w:rPr>
        <w:t>)</w:t>
      </w:r>
      <w:r w:rsidR="00505983" w:rsidRPr="00095741">
        <w:rPr>
          <w:rFonts w:ascii="Arial" w:hAnsi="Arial" w:cs="Arial"/>
          <w:sz w:val="24"/>
          <w:szCs w:val="24"/>
        </w:rPr>
        <w:t>.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2: Qualidade nutricional, sensorial dos alimentos orgânicos e convencionais – mitos e fatos</w:t>
      </w:r>
      <w:r w:rsidR="00D9633F" w:rsidRPr="00095741">
        <w:rPr>
          <w:rFonts w:ascii="Arial" w:hAnsi="Arial" w:cs="Arial"/>
          <w:sz w:val="24"/>
          <w:szCs w:val="24"/>
        </w:rPr>
        <w:t xml:space="preserve"> – </w:t>
      </w:r>
      <w:r w:rsidR="00D46A25">
        <w:rPr>
          <w:rFonts w:ascii="Arial" w:hAnsi="Arial" w:cs="Arial"/>
          <w:b/>
          <w:sz w:val="24"/>
          <w:szCs w:val="24"/>
        </w:rPr>
        <w:t>Ana Maria Res</w:t>
      </w:r>
      <w:r w:rsidR="00546AC9" w:rsidRPr="00546AC9">
        <w:rPr>
          <w:rFonts w:ascii="Arial" w:hAnsi="Arial" w:cs="Arial"/>
          <w:b/>
          <w:sz w:val="24"/>
          <w:szCs w:val="24"/>
        </w:rPr>
        <w:t>ende</w:t>
      </w:r>
      <w:r w:rsidR="00546AC9" w:rsidRPr="00546AC9">
        <w:rPr>
          <w:rFonts w:ascii="Arial" w:hAnsi="Arial" w:cs="Arial"/>
          <w:sz w:val="24"/>
          <w:szCs w:val="24"/>
        </w:rPr>
        <w:t xml:space="preserve"> </w:t>
      </w:r>
      <w:r w:rsidR="00D46A25" w:rsidRPr="00D46A25">
        <w:rPr>
          <w:rFonts w:ascii="Arial" w:hAnsi="Arial" w:cs="Arial"/>
          <w:b/>
          <w:sz w:val="24"/>
          <w:szCs w:val="24"/>
        </w:rPr>
        <w:t>Junqueira</w:t>
      </w:r>
      <w:r w:rsidR="00D46A25">
        <w:rPr>
          <w:rFonts w:ascii="Arial" w:hAnsi="Arial" w:cs="Arial"/>
          <w:sz w:val="24"/>
          <w:szCs w:val="24"/>
        </w:rPr>
        <w:t xml:space="preserve"> </w:t>
      </w:r>
      <w:r w:rsidR="00D9633F" w:rsidRPr="00095741">
        <w:rPr>
          <w:rFonts w:ascii="Arial" w:hAnsi="Arial" w:cs="Arial"/>
          <w:sz w:val="24"/>
          <w:szCs w:val="24"/>
        </w:rPr>
        <w:t>(Universidade de Brasília</w:t>
      </w:r>
      <w:r w:rsidR="00505983" w:rsidRPr="00095741">
        <w:rPr>
          <w:rFonts w:ascii="Arial" w:hAnsi="Arial" w:cs="Arial"/>
          <w:sz w:val="24"/>
          <w:szCs w:val="24"/>
        </w:rPr>
        <w:t>, Brasília, DF</w:t>
      </w:r>
      <w:r w:rsidR="00D9633F" w:rsidRPr="00095741">
        <w:rPr>
          <w:rFonts w:ascii="Arial" w:hAnsi="Arial" w:cs="Arial"/>
          <w:sz w:val="24"/>
          <w:szCs w:val="24"/>
        </w:rPr>
        <w:t>)</w:t>
      </w:r>
      <w:r w:rsidR="00505983" w:rsidRPr="00095741">
        <w:rPr>
          <w:rFonts w:ascii="Arial" w:hAnsi="Arial" w:cs="Arial"/>
          <w:sz w:val="24"/>
          <w:szCs w:val="24"/>
        </w:rPr>
        <w:t>.</w:t>
      </w:r>
    </w:p>
    <w:p w:rsidR="00C12FDA" w:rsidRPr="00095741" w:rsidRDefault="00C12FDA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lastRenderedPageBreak/>
        <w:t xml:space="preserve">Palestra 3. Alimentos processados e saúde. </w:t>
      </w:r>
      <w:r w:rsidR="003D5F91" w:rsidRPr="00095741">
        <w:rPr>
          <w:rFonts w:ascii="Arial" w:hAnsi="Arial" w:cs="Arial"/>
          <w:b/>
          <w:sz w:val="24"/>
          <w:szCs w:val="24"/>
        </w:rPr>
        <w:t>Renata</w:t>
      </w:r>
      <w:r w:rsidR="00FB3786" w:rsidRPr="00095741">
        <w:rPr>
          <w:rFonts w:ascii="Arial" w:hAnsi="Arial" w:cs="Arial"/>
          <w:b/>
          <w:sz w:val="24"/>
          <w:szCs w:val="24"/>
        </w:rPr>
        <w:t xml:space="preserve"> Zandonadi </w:t>
      </w:r>
      <w:r w:rsidR="00FB3786" w:rsidRPr="00095741">
        <w:rPr>
          <w:rFonts w:ascii="Arial" w:hAnsi="Arial" w:cs="Arial"/>
          <w:sz w:val="24"/>
          <w:szCs w:val="24"/>
        </w:rPr>
        <w:t xml:space="preserve"> </w:t>
      </w:r>
      <w:r w:rsidRPr="00095741">
        <w:rPr>
          <w:rFonts w:ascii="Arial" w:hAnsi="Arial" w:cs="Arial"/>
          <w:sz w:val="24"/>
          <w:szCs w:val="24"/>
        </w:rPr>
        <w:t>(Universidade de Brasília)</w:t>
      </w:r>
    </w:p>
    <w:p w:rsidR="00C12FDA" w:rsidRPr="00095741" w:rsidRDefault="00C12FDA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21A9D" w:rsidRPr="00095741" w:rsidRDefault="00DF0C1B" w:rsidP="00546AC9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Alimentos não convencionais e regionais</w:t>
      </w:r>
    </w:p>
    <w:p w:rsidR="003663B0" w:rsidRPr="00095741" w:rsidRDefault="00621A9D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1</w:t>
      </w:r>
      <w:r w:rsidR="003663B0" w:rsidRPr="00095741">
        <w:rPr>
          <w:rFonts w:ascii="Arial" w:hAnsi="Arial" w:cs="Arial"/>
          <w:sz w:val="24"/>
          <w:szCs w:val="24"/>
        </w:rPr>
        <w:t xml:space="preserve">: </w:t>
      </w:r>
      <w:r w:rsidR="00070836" w:rsidRPr="00095741">
        <w:rPr>
          <w:rFonts w:ascii="Arial" w:hAnsi="Arial" w:cs="Arial"/>
          <w:sz w:val="24"/>
          <w:szCs w:val="24"/>
        </w:rPr>
        <w:t xml:space="preserve">Hortaliças não convencionais: qualidade nutricional e opções gastronômicas. </w:t>
      </w:r>
      <w:r w:rsidR="00801A7A" w:rsidRPr="00095741">
        <w:rPr>
          <w:rFonts w:ascii="Arial" w:hAnsi="Arial" w:cs="Arial"/>
          <w:b/>
          <w:sz w:val="24"/>
          <w:szCs w:val="24"/>
        </w:rPr>
        <w:t>Nuno</w:t>
      </w:r>
      <w:r w:rsidR="00070836" w:rsidRPr="00095741">
        <w:rPr>
          <w:rFonts w:ascii="Arial" w:hAnsi="Arial" w:cs="Arial"/>
          <w:b/>
          <w:sz w:val="24"/>
          <w:szCs w:val="24"/>
        </w:rPr>
        <w:t xml:space="preserve"> Rodrigo Madeira</w:t>
      </w:r>
      <w:r w:rsidR="00070836" w:rsidRPr="00095741">
        <w:rPr>
          <w:rFonts w:ascii="Arial" w:hAnsi="Arial" w:cs="Arial"/>
          <w:sz w:val="24"/>
          <w:szCs w:val="24"/>
        </w:rPr>
        <w:t xml:space="preserve"> (Embrapa Hortaliças</w:t>
      </w:r>
      <w:r w:rsidR="00505983" w:rsidRPr="00095741">
        <w:rPr>
          <w:rFonts w:ascii="Arial" w:hAnsi="Arial" w:cs="Arial"/>
          <w:sz w:val="24"/>
          <w:szCs w:val="24"/>
        </w:rPr>
        <w:t>, Brasília, DF</w:t>
      </w:r>
      <w:r w:rsidR="00070836" w:rsidRPr="00095741">
        <w:rPr>
          <w:rFonts w:ascii="Arial" w:hAnsi="Arial" w:cs="Arial"/>
          <w:sz w:val="24"/>
          <w:szCs w:val="24"/>
        </w:rPr>
        <w:t>)</w:t>
      </w:r>
    </w:p>
    <w:p w:rsidR="003663B0" w:rsidRPr="00546AC9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2: </w:t>
      </w:r>
      <w:r w:rsidR="00621A9D" w:rsidRPr="00095741">
        <w:rPr>
          <w:rFonts w:ascii="Arial" w:hAnsi="Arial" w:cs="Arial"/>
          <w:sz w:val="24"/>
          <w:szCs w:val="24"/>
        </w:rPr>
        <w:t xml:space="preserve">Acesso a alimentos da biodiversidade do </w:t>
      </w:r>
      <w:r w:rsidR="00621A9D" w:rsidRPr="00546AC9">
        <w:rPr>
          <w:rFonts w:ascii="Arial" w:hAnsi="Arial" w:cs="Arial"/>
          <w:sz w:val="24"/>
          <w:szCs w:val="24"/>
        </w:rPr>
        <w:t>Cerrado</w:t>
      </w:r>
      <w:r w:rsidR="00F221BD" w:rsidRPr="00546AC9">
        <w:rPr>
          <w:rFonts w:ascii="Arial" w:hAnsi="Arial" w:cs="Arial"/>
          <w:sz w:val="24"/>
          <w:szCs w:val="24"/>
        </w:rPr>
        <w:t xml:space="preserve"> – </w:t>
      </w:r>
      <w:r w:rsidR="00735B03" w:rsidRPr="00546AC9">
        <w:rPr>
          <w:rFonts w:ascii="Arial" w:hAnsi="Arial" w:cs="Arial"/>
          <w:b/>
          <w:sz w:val="24"/>
          <w:szCs w:val="24"/>
        </w:rPr>
        <w:t>Ana Maria Costa</w:t>
      </w:r>
      <w:r w:rsidR="00735B03" w:rsidRPr="00546AC9">
        <w:rPr>
          <w:rFonts w:ascii="Arial" w:hAnsi="Arial" w:cs="Arial"/>
          <w:sz w:val="24"/>
          <w:szCs w:val="24"/>
        </w:rPr>
        <w:t xml:space="preserve"> (Embrapa Cerrados, Brasília, DF)</w:t>
      </w:r>
    </w:p>
    <w:p w:rsidR="00250D64" w:rsidRPr="00095741" w:rsidRDefault="003663B0" w:rsidP="00546AC9">
      <w:pPr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3: </w:t>
      </w:r>
      <w:r w:rsidR="00F221BD" w:rsidRPr="00095741">
        <w:rPr>
          <w:rFonts w:ascii="Arial" w:hAnsi="Arial" w:cs="Arial"/>
          <w:sz w:val="24"/>
          <w:szCs w:val="24"/>
        </w:rPr>
        <w:t xml:space="preserve">Cereais e Pseudocereais </w:t>
      </w:r>
      <w:r w:rsidRPr="00095741">
        <w:rPr>
          <w:rFonts w:ascii="Arial" w:hAnsi="Arial" w:cs="Arial"/>
          <w:sz w:val="24"/>
          <w:szCs w:val="24"/>
        </w:rPr>
        <w:t>opções para a alimentação humana</w:t>
      </w:r>
      <w:r w:rsidR="00F221BD" w:rsidRPr="00095741">
        <w:rPr>
          <w:rFonts w:ascii="Arial" w:hAnsi="Arial" w:cs="Arial"/>
          <w:sz w:val="24"/>
          <w:szCs w:val="24"/>
        </w:rPr>
        <w:t xml:space="preserve"> </w:t>
      </w:r>
      <w:r w:rsidR="00DF0C1B" w:rsidRPr="00095741">
        <w:rPr>
          <w:rFonts w:ascii="Arial" w:hAnsi="Arial" w:cs="Arial"/>
          <w:sz w:val="24"/>
          <w:szCs w:val="24"/>
        </w:rPr>
        <w:t xml:space="preserve">– </w:t>
      </w:r>
      <w:r w:rsidR="00F221BD" w:rsidRPr="00095741">
        <w:rPr>
          <w:rFonts w:ascii="Arial" w:hAnsi="Arial" w:cs="Arial"/>
          <w:b/>
          <w:sz w:val="24"/>
          <w:szCs w:val="24"/>
        </w:rPr>
        <w:t>Carlos Spehar</w:t>
      </w:r>
      <w:r w:rsidR="00F221BD" w:rsidRPr="00095741">
        <w:rPr>
          <w:rFonts w:ascii="Arial" w:hAnsi="Arial" w:cs="Arial"/>
          <w:sz w:val="24"/>
          <w:szCs w:val="24"/>
        </w:rPr>
        <w:t xml:space="preserve"> (Universidade de Brasília</w:t>
      </w:r>
      <w:r w:rsidR="00250D64">
        <w:rPr>
          <w:rFonts w:ascii="Arial" w:hAnsi="Arial" w:cs="Arial"/>
          <w:sz w:val="24"/>
          <w:szCs w:val="24"/>
        </w:rPr>
        <w:t>, Brasília, DF</w:t>
      </w:r>
      <w:r w:rsidR="00F221BD" w:rsidRPr="00095741">
        <w:rPr>
          <w:rFonts w:ascii="Arial" w:hAnsi="Arial" w:cs="Arial"/>
          <w:sz w:val="24"/>
          <w:szCs w:val="24"/>
        </w:rPr>
        <w:t>)</w:t>
      </w:r>
      <w:r w:rsidR="00250D64">
        <w:rPr>
          <w:rFonts w:ascii="Arial" w:hAnsi="Arial" w:cs="Arial"/>
          <w:sz w:val="24"/>
          <w:szCs w:val="24"/>
        </w:rPr>
        <w:t>.</w:t>
      </w:r>
      <w:r w:rsidR="00250D64">
        <w:rPr>
          <w:rFonts w:ascii="Arial" w:hAnsi="Arial" w:cs="Arial"/>
          <w:sz w:val="24"/>
          <w:szCs w:val="24"/>
        </w:rPr>
        <w:tab/>
      </w:r>
    </w:p>
    <w:p w:rsidR="00DF0C1B" w:rsidRPr="00095741" w:rsidRDefault="00DF0C1B" w:rsidP="00546AC9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Inovação no processamento de alimentos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1. Novos produtos e tecnologias para a agroindústria de alimentos</w:t>
      </w:r>
      <w:r w:rsidR="00DF0C1B" w:rsidRPr="00095741">
        <w:rPr>
          <w:rFonts w:ascii="Arial" w:hAnsi="Arial" w:cs="Arial"/>
          <w:sz w:val="24"/>
          <w:szCs w:val="24"/>
        </w:rPr>
        <w:t xml:space="preserve"> – </w:t>
      </w:r>
      <w:r w:rsidR="00DF0C1B" w:rsidRPr="00095741">
        <w:rPr>
          <w:rFonts w:ascii="Arial" w:hAnsi="Arial" w:cs="Arial"/>
          <w:b/>
          <w:sz w:val="24"/>
          <w:szCs w:val="24"/>
        </w:rPr>
        <w:t>Amauri Rosenthal</w:t>
      </w:r>
      <w:r w:rsidR="00DF0C1B" w:rsidRPr="00095741">
        <w:rPr>
          <w:rFonts w:ascii="Arial" w:hAnsi="Arial" w:cs="Arial"/>
          <w:sz w:val="24"/>
          <w:szCs w:val="24"/>
        </w:rPr>
        <w:t xml:space="preserve"> (Embrapa Agroindústria de Alimentos</w:t>
      </w:r>
      <w:r w:rsidR="00505983" w:rsidRPr="00095741">
        <w:rPr>
          <w:rFonts w:ascii="Arial" w:hAnsi="Arial" w:cs="Arial"/>
          <w:sz w:val="24"/>
          <w:szCs w:val="24"/>
        </w:rPr>
        <w:t>, Rio de Janeiro, RJ</w:t>
      </w:r>
      <w:r w:rsidR="00DF0C1B" w:rsidRPr="00095741">
        <w:rPr>
          <w:rFonts w:ascii="Arial" w:hAnsi="Arial" w:cs="Arial"/>
          <w:sz w:val="24"/>
          <w:szCs w:val="24"/>
        </w:rPr>
        <w:t>).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2. Gastronomia m</w:t>
      </w:r>
      <w:r w:rsidR="00A848A5" w:rsidRPr="00095741">
        <w:rPr>
          <w:rFonts w:ascii="Arial" w:hAnsi="Arial" w:cs="Arial"/>
          <w:sz w:val="24"/>
          <w:szCs w:val="24"/>
        </w:rPr>
        <w:t>olecular e suas potencialidades</w:t>
      </w:r>
      <w:r w:rsidRPr="00095741">
        <w:rPr>
          <w:rFonts w:ascii="Arial" w:hAnsi="Arial" w:cs="Arial"/>
          <w:sz w:val="24"/>
          <w:szCs w:val="24"/>
        </w:rPr>
        <w:t xml:space="preserve"> </w:t>
      </w:r>
      <w:r w:rsidR="00DF0C1B" w:rsidRPr="00095741">
        <w:rPr>
          <w:rFonts w:ascii="Arial" w:hAnsi="Arial" w:cs="Arial"/>
          <w:sz w:val="24"/>
          <w:szCs w:val="24"/>
        </w:rPr>
        <w:t>–</w:t>
      </w:r>
      <w:r w:rsidR="00A848A5" w:rsidRPr="00095741">
        <w:rPr>
          <w:rFonts w:ascii="Arial" w:hAnsi="Arial" w:cs="Arial"/>
          <w:sz w:val="24"/>
          <w:szCs w:val="24"/>
        </w:rPr>
        <w:t xml:space="preserve"> </w:t>
      </w:r>
      <w:r w:rsidR="00F0588D" w:rsidRPr="00095741">
        <w:rPr>
          <w:rFonts w:ascii="Arial" w:hAnsi="Arial" w:cs="Arial"/>
          <w:b/>
          <w:sz w:val="24"/>
          <w:szCs w:val="24"/>
        </w:rPr>
        <w:t>Marcus Vinicius Vasconcelos Cerqueira</w:t>
      </w:r>
      <w:r w:rsidR="00505983" w:rsidRPr="00095741">
        <w:rPr>
          <w:rFonts w:ascii="Arial" w:hAnsi="Arial" w:cs="Arial"/>
          <w:sz w:val="24"/>
          <w:szCs w:val="24"/>
        </w:rPr>
        <w:t xml:space="preserve"> (Universidade Católica de Brasília, Brasília, DF</w:t>
      </w:r>
      <w:r w:rsidR="00F0588D" w:rsidRPr="00095741">
        <w:rPr>
          <w:rFonts w:ascii="Arial" w:hAnsi="Arial" w:cs="Arial"/>
          <w:sz w:val="24"/>
          <w:szCs w:val="24"/>
        </w:rPr>
        <w:t>)</w:t>
      </w:r>
      <w:r w:rsidR="00505983" w:rsidRPr="00095741">
        <w:rPr>
          <w:rFonts w:ascii="Arial" w:hAnsi="Arial" w:cs="Arial"/>
          <w:sz w:val="24"/>
          <w:szCs w:val="24"/>
        </w:rPr>
        <w:t>.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3. Comp</w:t>
      </w:r>
      <w:r w:rsidR="00A848A5" w:rsidRPr="00095741">
        <w:rPr>
          <w:rFonts w:ascii="Arial" w:hAnsi="Arial" w:cs="Arial"/>
          <w:sz w:val="24"/>
          <w:szCs w:val="24"/>
        </w:rPr>
        <w:t>osição de alimentos e rotulagem</w:t>
      </w:r>
      <w:r w:rsidR="00DF0C1B" w:rsidRPr="00095741">
        <w:rPr>
          <w:rFonts w:ascii="Arial" w:hAnsi="Arial" w:cs="Arial"/>
          <w:sz w:val="24"/>
          <w:szCs w:val="24"/>
        </w:rPr>
        <w:t xml:space="preserve"> – </w:t>
      </w:r>
      <w:r w:rsidR="00A848A5" w:rsidRPr="00095741">
        <w:rPr>
          <w:rFonts w:ascii="Arial" w:hAnsi="Arial" w:cs="Arial"/>
          <w:b/>
          <w:sz w:val="24"/>
          <w:szCs w:val="24"/>
        </w:rPr>
        <w:t>Eliana Paula Ribeiro</w:t>
      </w:r>
      <w:r w:rsidR="00CA1CC3" w:rsidRPr="00095741">
        <w:rPr>
          <w:rFonts w:ascii="Arial" w:hAnsi="Arial" w:cs="Arial"/>
          <w:b/>
          <w:sz w:val="24"/>
          <w:szCs w:val="24"/>
        </w:rPr>
        <w:t xml:space="preserve"> </w:t>
      </w:r>
      <w:r w:rsidR="00CA1CC3" w:rsidRPr="00095741">
        <w:rPr>
          <w:rFonts w:ascii="Arial" w:hAnsi="Arial" w:cs="Arial"/>
          <w:sz w:val="24"/>
          <w:szCs w:val="24"/>
        </w:rPr>
        <w:t>(Instituto Mauá de Tecnologia</w:t>
      </w:r>
      <w:r w:rsidR="00505983" w:rsidRPr="00095741">
        <w:rPr>
          <w:rFonts w:ascii="Arial" w:hAnsi="Arial" w:cs="Arial"/>
          <w:sz w:val="24"/>
          <w:szCs w:val="24"/>
        </w:rPr>
        <w:t>, São Caetano, SP</w:t>
      </w:r>
      <w:r w:rsidR="00CA1CC3" w:rsidRPr="00095741">
        <w:rPr>
          <w:rFonts w:ascii="Arial" w:hAnsi="Arial" w:cs="Arial"/>
          <w:sz w:val="24"/>
          <w:szCs w:val="24"/>
        </w:rPr>
        <w:t>)</w:t>
      </w:r>
      <w:r w:rsidR="006E7D0D" w:rsidRPr="00095741">
        <w:rPr>
          <w:rFonts w:ascii="Arial" w:hAnsi="Arial" w:cs="Arial"/>
          <w:sz w:val="24"/>
          <w:szCs w:val="24"/>
        </w:rPr>
        <w:t>.</w:t>
      </w:r>
    </w:p>
    <w:p w:rsidR="003663B0" w:rsidRPr="00095741" w:rsidRDefault="003663B0" w:rsidP="00546AC9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Resíduos gerados no processamento de alimentos e potencial de aproveitamento.</w:t>
      </w:r>
    </w:p>
    <w:p w:rsidR="00FC5FA1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1. Resíduos gerados no processamento agroindustrial e potencial aproveitamento.</w:t>
      </w:r>
      <w:r w:rsidR="00CA1CC3" w:rsidRPr="00095741">
        <w:rPr>
          <w:rFonts w:ascii="Arial" w:hAnsi="Arial" w:cs="Arial"/>
          <w:sz w:val="24"/>
          <w:szCs w:val="24"/>
        </w:rPr>
        <w:t xml:space="preserve"> </w:t>
      </w:r>
      <w:r w:rsidR="00CA1CC3" w:rsidRPr="00095741">
        <w:rPr>
          <w:rFonts w:ascii="Arial" w:hAnsi="Arial" w:cs="Arial"/>
          <w:b/>
          <w:sz w:val="24"/>
          <w:szCs w:val="24"/>
        </w:rPr>
        <w:t>Betânia Ferraz de Aquino</w:t>
      </w:r>
      <w:r w:rsidR="00CA1CC3" w:rsidRPr="00095741">
        <w:rPr>
          <w:rFonts w:ascii="Arial" w:hAnsi="Arial" w:cs="Arial"/>
          <w:sz w:val="24"/>
          <w:szCs w:val="24"/>
        </w:rPr>
        <w:t xml:space="preserve"> (Embrapa Agroenergia</w:t>
      </w:r>
      <w:r w:rsidR="00505983" w:rsidRPr="00095741">
        <w:rPr>
          <w:rFonts w:ascii="Arial" w:hAnsi="Arial" w:cs="Arial"/>
          <w:sz w:val="24"/>
          <w:szCs w:val="24"/>
        </w:rPr>
        <w:t>, Brasília, DF</w:t>
      </w:r>
      <w:r w:rsidR="00CA1CC3" w:rsidRPr="00095741">
        <w:rPr>
          <w:rFonts w:ascii="Arial" w:hAnsi="Arial" w:cs="Arial"/>
          <w:sz w:val="24"/>
          <w:szCs w:val="24"/>
        </w:rPr>
        <w:t>)</w:t>
      </w:r>
      <w:r w:rsidR="00020E15" w:rsidRPr="00095741">
        <w:rPr>
          <w:rFonts w:ascii="Arial" w:hAnsi="Arial" w:cs="Arial"/>
          <w:sz w:val="24"/>
          <w:szCs w:val="24"/>
        </w:rPr>
        <w:t xml:space="preserve"> </w:t>
      </w:r>
    </w:p>
    <w:p w:rsidR="003663B0" w:rsidRPr="00F54AAF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2. Resíduos de alimentos no ambiente doméstico e potencial aproveitamento. </w:t>
      </w:r>
      <w:r w:rsidR="00020E15" w:rsidRPr="000957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54AAF" w:rsidRPr="00F54AAF">
        <w:rPr>
          <w:rFonts w:ascii="Arial" w:hAnsi="Arial" w:cs="Arial"/>
          <w:b/>
          <w:sz w:val="24"/>
          <w:szCs w:val="24"/>
        </w:rPr>
        <w:t>Pedro Cunha</w:t>
      </w:r>
      <w:r w:rsidR="00735B03" w:rsidRPr="00F54AAF">
        <w:rPr>
          <w:rFonts w:ascii="Arial" w:hAnsi="Arial" w:cs="Arial"/>
          <w:b/>
          <w:sz w:val="24"/>
          <w:szCs w:val="24"/>
        </w:rPr>
        <w:t xml:space="preserve"> </w:t>
      </w:r>
      <w:r w:rsidR="00F54AAF" w:rsidRPr="00F54AAF">
        <w:rPr>
          <w:rFonts w:ascii="Arial" w:hAnsi="Arial" w:cs="Arial"/>
          <w:sz w:val="24"/>
          <w:szCs w:val="24"/>
        </w:rPr>
        <w:t>(Projeto Compostar</w:t>
      </w:r>
      <w:r w:rsidR="00735B03" w:rsidRPr="00F54AAF">
        <w:rPr>
          <w:rFonts w:ascii="Arial" w:hAnsi="Arial" w:cs="Arial"/>
          <w:sz w:val="24"/>
          <w:szCs w:val="24"/>
        </w:rPr>
        <w:t>, Brasília, DF)</w:t>
      </w:r>
    </w:p>
    <w:p w:rsidR="003663B0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lastRenderedPageBreak/>
        <w:t>Palestra 3. Aproveitamento integral de alimentos nas unidades de alimentação e nutrição</w:t>
      </w:r>
      <w:r w:rsidR="00CA1CC3" w:rsidRPr="00095741">
        <w:rPr>
          <w:rFonts w:ascii="Arial" w:hAnsi="Arial" w:cs="Arial"/>
          <w:sz w:val="24"/>
          <w:szCs w:val="24"/>
        </w:rPr>
        <w:t xml:space="preserve">. </w:t>
      </w:r>
      <w:r w:rsidR="00CA1CC3" w:rsidRPr="00095741">
        <w:rPr>
          <w:rFonts w:ascii="Arial" w:hAnsi="Arial" w:cs="Arial"/>
          <w:b/>
          <w:sz w:val="24"/>
          <w:szCs w:val="24"/>
        </w:rPr>
        <w:t>Gina Marini Vieira Ferreira</w:t>
      </w:r>
      <w:r w:rsidR="00505983" w:rsidRPr="00095741">
        <w:rPr>
          <w:rFonts w:ascii="Arial" w:hAnsi="Arial" w:cs="Arial"/>
          <w:sz w:val="24"/>
          <w:szCs w:val="24"/>
        </w:rPr>
        <w:t xml:space="preserve"> (SESI, Brasília, DF</w:t>
      </w:r>
      <w:r w:rsidR="00CA1CC3" w:rsidRPr="00095741">
        <w:rPr>
          <w:rFonts w:ascii="Arial" w:hAnsi="Arial" w:cs="Arial"/>
          <w:sz w:val="24"/>
          <w:szCs w:val="24"/>
        </w:rPr>
        <w:t>)</w:t>
      </w:r>
    </w:p>
    <w:p w:rsidR="00250D64" w:rsidRPr="00095741" w:rsidRDefault="00250D64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663B0" w:rsidRPr="00095741" w:rsidRDefault="003663B0" w:rsidP="00546AC9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Atuação profissional na ciência e tecnologia</w:t>
      </w:r>
      <w:r w:rsidRPr="00095741">
        <w:rPr>
          <w:rFonts w:ascii="Arial" w:hAnsi="Arial" w:cs="Arial"/>
          <w:sz w:val="24"/>
          <w:szCs w:val="24"/>
        </w:rPr>
        <w:t>.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Palestra: 1. Atuação de Nutricionista e Eng. Alimentos na ci</w:t>
      </w:r>
      <w:r w:rsidR="00020E15" w:rsidRPr="00095741">
        <w:rPr>
          <w:rFonts w:ascii="Arial" w:hAnsi="Arial" w:cs="Arial"/>
          <w:sz w:val="24"/>
          <w:szCs w:val="24"/>
        </w:rPr>
        <w:t xml:space="preserve">ência e tecnologia de alimentos </w:t>
      </w:r>
      <w:r w:rsidR="00556E0F" w:rsidRPr="00095741">
        <w:rPr>
          <w:rFonts w:ascii="Arial" w:hAnsi="Arial" w:cs="Arial"/>
          <w:sz w:val="24"/>
          <w:szCs w:val="24"/>
        </w:rPr>
        <w:t>–</w:t>
      </w:r>
      <w:r w:rsidR="00C219E2" w:rsidRPr="00095741">
        <w:rPr>
          <w:rFonts w:ascii="Arial" w:hAnsi="Arial" w:cs="Arial"/>
          <w:sz w:val="24"/>
          <w:szCs w:val="24"/>
        </w:rPr>
        <w:t xml:space="preserve"> </w:t>
      </w:r>
      <w:r w:rsidR="00FB3786" w:rsidRPr="00095741">
        <w:rPr>
          <w:rFonts w:ascii="Arial" w:hAnsi="Arial" w:cs="Arial"/>
          <w:b/>
          <w:sz w:val="24"/>
          <w:szCs w:val="24"/>
        </w:rPr>
        <w:t>Renata</w:t>
      </w:r>
      <w:r w:rsidR="00FB3786" w:rsidRPr="00095741">
        <w:rPr>
          <w:rFonts w:ascii="Arial" w:hAnsi="Arial" w:cs="Arial"/>
          <w:sz w:val="24"/>
          <w:szCs w:val="24"/>
        </w:rPr>
        <w:t xml:space="preserve"> </w:t>
      </w:r>
      <w:r w:rsidR="00FB3786" w:rsidRPr="00095741">
        <w:rPr>
          <w:rFonts w:ascii="Arial" w:hAnsi="Arial" w:cs="Arial"/>
          <w:b/>
          <w:sz w:val="24"/>
          <w:szCs w:val="24"/>
        </w:rPr>
        <w:t xml:space="preserve">Zandonadi </w:t>
      </w:r>
      <w:r w:rsidR="00FB3786" w:rsidRPr="00095741">
        <w:rPr>
          <w:rFonts w:ascii="Arial" w:hAnsi="Arial" w:cs="Arial"/>
          <w:sz w:val="24"/>
          <w:szCs w:val="24"/>
        </w:rPr>
        <w:t>(Universidade de Brasília, DF).</w:t>
      </w:r>
    </w:p>
    <w:p w:rsidR="00556E0F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2. Atuação do Farmacêutico na ciência e tecnologia de alimentos</w:t>
      </w:r>
      <w:r w:rsidR="00020E15" w:rsidRPr="00095741">
        <w:rPr>
          <w:rFonts w:ascii="Arial" w:hAnsi="Arial" w:cs="Arial"/>
          <w:sz w:val="24"/>
          <w:szCs w:val="24"/>
        </w:rPr>
        <w:t xml:space="preserve"> - </w:t>
      </w:r>
      <w:r w:rsidR="00CF0D99">
        <w:rPr>
          <w:rFonts w:ascii="Arial" w:hAnsi="Arial" w:cs="Arial"/>
          <w:b/>
          <w:sz w:val="24"/>
          <w:szCs w:val="24"/>
        </w:rPr>
        <w:t>Marileusa Chiarello</w:t>
      </w:r>
      <w:r w:rsidR="00556E0F" w:rsidRPr="00095741">
        <w:rPr>
          <w:rFonts w:ascii="Arial" w:hAnsi="Arial" w:cs="Arial"/>
          <w:sz w:val="24"/>
          <w:szCs w:val="24"/>
        </w:rPr>
        <w:t xml:space="preserve"> (Universidade de Brasília, Brasília, DF)</w:t>
      </w:r>
    </w:p>
    <w:p w:rsidR="00250D64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3. Biomédico na ciência e tecnologia de alimentos.</w:t>
      </w:r>
      <w:r w:rsidR="00020E15" w:rsidRPr="00095741">
        <w:rPr>
          <w:rFonts w:ascii="Arial" w:hAnsi="Arial" w:cs="Arial"/>
          <w:sz w:val="24"/>
          <w:szCs w:val="24"/>
        </w:rPr>
        <w:t xml:space="preserve"> </w:t>
      </w:r>
      <w:r w:rsidR="00505983" w:rsidRPr="00095741">
        <w:rPr>
          <w:rFonts w:ascii="Arial" w:hAnsi="Arial" w:cs="Arial"/>
          <w:b/>
          <w:sz w:val="24"/>
          <w:szCs w:val="24"/>
        </w:rPr>
        <w:t xml:space="preserve">Juliana Camargo </w:t>
      </w:r>
      <w:r w:rsidR="00505983" w:rsidRPr="00095741">
        <w:rPr>
          <w:rFonts w:ascii="Arial" w:hAnsi="Arial" w:cs="Arial"/>
          <w:sz w:val="24"/>
          <w:szCs w:val="24"/>
        </w:rPr>
        <w:t>(</w:t>
      </w:r>
      <w:r w:rsidR="00970CC2" w:rsidRPr="00095741">
        <w:rPr>
          <w:rFonts w:ascii="Arial" w:hAnsi="Arial" w:cs="Arial"/>
          <w:sz w:val="24"/>
          <w:szCs w:val="24"/>
        </w:rPr>
        <w:t>Biomédica</w:t>
      </w:r>
      <w:r w:rsidR="00505983" w:rsidRPr="00095741">
        <w:rPr>
          <w:rFonts w:ascii="Arial" w:hAnsi="Arial" w:cs="Arial"/>
          <w:sz w:val="24"/>
          <w:szCs w:val="24"/>
        </w:rPr>
        <w:t>, Brasília, DF)</w:t>
      </w:r>
      <w:r w:rsidR="00556E0F" w:rsidRPr="00095741">
        <w:rPr>
          <w:rFonts w:ascii="Arial" w:hAnsi="Arial" w:cs="Arial"/>
          <w:sz w:val="24"/>
          <w:szCs w:val="24"/>
        </w:rPr>
        <w:t xml:space="preserve">. </w:t>
      </w:r>
    </w:p>
    <w:p w:rsidR="00250D64" w:rsidRDefault="00250D64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6.Terapia nutricional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1: </w:t>
      </w:r>
      <w:r w:rsidR="00371933" w:rsidRPr="00095741">
        <w:rPr>
          <w:rFonts w:ascii="Arial" w:hAnsi="Arial" w:cs="Arial"/>
          <w:sz w:val="24"/>
          <w:szCs w:val="24"/>
        </w:rPr>
        <w:t xml:space="preserve">Alimentos para o público idoso – </w:t>
      </w:r>
      <w:r w:rsidR="00371933" w:rsidRPr="00095741">
        <w:rPr>
          <w:rFonts w:ascii="Arial" w:hAnsi="Arial" w:cs="Arial"/>
          <w:b/>
          <w:sz w:val="24"/>
          <w:szCs w:val="24"/>
        </w:rPr>
        <w:t xml:space="preserve">Fernando Lamarca </w:t>
      </w:r>
      <w:r w:rsidR="00DA52AB" w:rsidRPr="00095741">
        <w:rPr>
          <w:rFonts w:ascii="Arial" w:hAnsi="Arial" w:cs="Arial"/>
          <w:b/>
          <w:sz w:val="24"/>
          <w:szCs w:val="24"/>
        </w:rPr>
        <w:t>Pardo</w:t>
      </w:r>
      <w:r w:rsidR="00DA52AB" w:rsidRPr="00095741">
        <w:rPr>
          <w:rFonts w:ascii="Arial" w:hAnsi="Arial" w:cs="Arial"/>
          <w:sz w:val="24"/>
          <w:szCs w:val="24"/>
        </w:rPr>
        <w:t xml:space="preserve"> </w:t>
      </w:r>
      <w:r w:rsidR="00371933" w:rsidRPr="00095741">
        <w:rPr>
          <w:rFonts w:ascii="Arial" w:hAnsi="Arial" w:cs="Arial"/>
          <w:sz w:val="24"/>
          <w:szCs w:val="24"/>
        </w:rPr>
        <w:t>(</w:t>
      </w:r>
      <w:r w:rsidR="00250D64" w:rsidRPr="00095741">
        <w:rPr>
          <w:rFonts w:ascii="Arial" w:hAnsi="Arial" w:cs="Arial"/>
          <w:sz w:val="24"/>
          <w:szCs w:val="24"/>
        </w:rPr>
        <w:t>UNIEURO</w:t>
      </w:r>
      <w:r w:rsidR="00DA52AB" w:rsidRPr="00095741">
        <w:rPr>
          <w:rFonts w:ascii="Arial" w:hAnsi="Arial" w:cs="Arial"/>
          <w:sz w:val="24"/>
          <w:szCs w:val="24"/>
        </w:rPr>
        <w:t>, Brasília, DF</w:t>
      </w:r>
      <w:r w:rsidR="002F708F" w:rsidRPr="00095741">
        <w:rPr>
          <w:rFonts w:ascii="Arial" w:hAnsi="Arial" w:cs="Arial"/>
          <w:sz w:val="24"/>
          <w:szCs w:val="24"/>
        </w:rPr>
        <w:t>)</w:t>
      </w:r>
      <w:r w:rsidRPr="00095741">
        <w:rPr>
          <w:rFonts w:ascii="Arial" w:hAnsi="Arial" w:cs="Arial"/>
          <w:sz w:val="24"/>
          <w:szCs w:val="24"/>
        </w:rPr>
        <w:t>;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2: Alimentos para hospitalizados (industrializados, minimam</w:t>
      </w:r>
      <w:r w:rsidR="002F708F" w:rsidRPr="00095741">
        <w:rPr>
          <w:rFonts w:ascii="Arial" w:hAnsi="Arial" w:cs="Arial"/>
          <w:sz w:val="24"/>
          <w:szCs w:val="24"/>
        </w:rPr>
        <w:t xml:space="preserve">ente processados e gastronomia) – </w:t>
      </w:r>
      <w:r w:rsidR="00505983" w:rsidRPr="00095741">
        <w:rPr>
          <w:rFonts w:ascii="Arial" w:hAnsi="Arial" w:cs="Arial"/>
          <w:b/>
          <w:sz w:val="24"/>
          <w:szCs w:val="24"/>
        </w:rPr>
        <w:t>Fabiana Nalon (Nutricionista, Brasília, DF</w:t>
      </w:r>
      <w:r w:rsidR="002F708F" w:rsidRPr="00095741">
        <w:rPr>
          <w:rFonts w:ascii="Arial" w:hAnsi="Arial" w:cs="Arial"/>
          <w:b/>
          <w:sz w:val="24"/>
          <w:szCs w:val="24"/>
        </w:rPr>
        <w:t>)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3: Modismos na alimentação: Dieta sem glúten e zero lactose são melhores para quem? </w:t>
      </w:r>
      <w:r w:rsidR="00505983" w:rsidRPr="00095741">
        <w:rPr>
          <w:rFonts w:ascii="Arial" w:hAnsi="Arial" w:cs="Arial"/>
          <w:b/>
          <w:sz w:val="24"/>
          <w:szCs w:val="24"/>
        </w:rPr>
        <w:t>Renata Zandonadi (Universidade de Brasília, DF</w:t>
      </w:r>
      <w:r w:rsidR="00C2440D" w:rsidRPr="00095741">
        <w:rPr>
          <w:rFonts w:ascii="Arial" w:hAnsi="Arial" w:cs="Arial"/>
          <w:sz w:val="24"/>
          <w:szCs w:val="24"/>
        </w:rPr>
        <w:t>)</w:t>
      </w:r>
      <w:r w:rsidR="00505983" w:rsidRPr="00095741">
        <w:rPr>
          <w:rFonts w:ascii="Arial" w:hAnsi="Arial" w:cs="Arial"/>
          <w:sz w:val="24"/>
          <w:szCs w:val="24"/>
        </w:rPr>
        <w:t>.</w:t>
      </w:r>
    </w:p>
    <w:p w:rsidR="001F0390" w:rsidRDefault="001F0390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10E3C" w:rsidRPr="00095741" w:rsidRDefault="00710E3C" w:rsidP="00546AC9">
      <w:pPr>
        <w:spacing w:after="12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APRESENTAÇÕES ORAL:</w:t>
      </w:r>
    </w:p>
    <w:p w:rsidR="003663B0" w:rsidRPr="00095741" w:rsidRDefault="003663B0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Apresentação </w:t>
      </w:r>
      <w:r w:rsidR="00505983" w:rsidRPr="00095741">
        <w:rPr>
          <w:rFonts w:ascii="Arial" w:hAnsi="Arial" w:cs="Arial"/>
          <w:sz w:val="24"/>
          <w:szCs w:val="24"/>
        </w:rPr>
        <w:t xml:space="preserve">oral </w:t>
      </w:r>
      <w:r w:rsidRPr="00095741">
        <w:rPr>
          <w:rFonts w:ascii="Arial" w:hAnsi="Arial" w:cs="Arial"/>
          <w:sz w:val="24"/>
          <w:szCs w:val="24"/>
        </w:rPr>
        <w:t>de 18 trabalhos enviados por estudantes.</w:t>
      </w:r>
    </w:p>
    <w:p w:rsidR="001F0390" w:rsidRDefault="001F0390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663B0" w:rsidRPr="00095741" w:rsidRDefault="00710E3C" w:rsidP="00546AC9">
      <w:pPr>
        <w:spacing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I WORKSHOP ARRANJO PASSIFLORA E IV WORKSHOP REDE PASSITEC</w:t>
      </w:r>
    </w:p>
    <w:p w:rsidR="00C2440D" w:rsidRPr="00095741" w:rsidRDefault="00710E3C" w:rsidP="00546AC9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Recursos genéticos e produção sustentada de passifloras</w:t>
      </w:r>
    </w:p>
    <w:p w:rsidR="003663B0" w:rsidRPr="00095741" w:rsidRDefault="00C2440D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lastRenderedPageBreak/>
        <w:t xml:space="preserve">Palestra 1. </w:t>
      </w:r>
      <w:r w:rsidR="003663B0" w:rsidRPr="00095741">
        <w:rPr>
          <w:rFonts w:ascii="Arial" w:hAnsi="Arial" w:cs="Arial"/>
          <w:sz w:val="24"/>
          <w:szCs w:val="24"/>
        </w:rPr>
        <w:t xml:space="preserve">Diversidade genética, conservação e caracterização de passifloras. </w:t>
      </w:r>
      <w:r w:rsidR="00E471D2" w:rsidRPr="00095741">
        <w:rPr>
          <w:rFonts w:ascii="Arial" w:hAnsi="Arial" w:cs="Arial"/>
          <w:b/>
          <w:sz w:val="24"/>
          <w:szCs w:val="24"/>
        </w:rPr>
        <w:t>Onildo Nunes de Jesus</w:t>
      </w:r>
      <w:r w:rsidR="00E471D2" w:rsidRPr="00095741">
        <w:rPr>
          <w:rFonts w:ascii="Arial" w:hAnsi="Arial" w:cs="Arial"/>
          <w:sz w:val="24"/>
          <w:szCs w:val="24"/>
        </w:rPr>
        <w:t xml:space="preserve"> </w:t>
      </w:r>
      <w:r w:rsidR="00505983" w:rsidRPr="00095741">
        <w:rPr>
          <w:rFonts w:ascii="Arial" w:hAnsi="Arial" w:cs="Arial"/>
          <w:sz w:val="24"/>
          <w:szCs w:val="24"/>
        </w:rPr>
        <w:t>(</w:t>
      </w:r>
      <w:r w:rsidR="00E471D2" w:rsidRPr="00095741">
        <w:rPr>
          <w:rFonts w:ascii="Arial" w:hAnsi="Arial" w:cs="Arial"/>
          <w:sz w:val="24"/>
          <w:szCs w:val="24"/>
        </w:rPr>
        <w:t>Embrapa Mandioca e Fruticultura</w:t>
      </w:r>
      <w:r w:rsidR="00505983" w:rsidRPr="00095741">
        <w:rPr>
          <w:rFonts w:ascii="Arial" w:hAnsi="Arial" w:cs="Arial"/>
          <w:sz w:val="24"/>
          <w:szCs w:val="24"/>
        </w:rPr>
        <w:t>, Cruz das Almas, BA)</w:t>
      </w:r>
    </w:p>
    <w:p w:rsidR="003663B0" w:rsidRPr="00095741" w:rsidRDefault="00C2440D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2. </w:t>
      </w:r>
      <w:r w:rsidR="003663B0" w:rsidRPr="00095741">
        <w:rPr>
          <w:rFonts w:ascii="Arial" w:hAnsi="Arial" w:cs="Arial"/>
          <w:sz w:val="24"/>
          <w:szCs w:val="24"/>
        </w:rPr>
        <w:t xml:space="preserve">Novas espécies e variedades de passifloras com potencial alimentar. </w:t>
      </w:r>
      <w:r w:rsidR="00E471D2" w:rsidRPr="00095741">
        <w:rPr>
          <w:rFonts w:ascii="Arial" w:hAnsi="Arial" w:cs="Arial"/>
          <w:b/>
          <w:sz w:val="24"/>
          <w:szCs w:val="24"/>
        </w:rPr>
        <w:t xml:space="preserve">Fábio </w:t>
      </w:r>
      <w:r w:rsidR="004333B6">
        <w:rPr>
          <w:rFonts w:ascii="Arial" w:hAnsi="Arial" w:cs="Arial"/>
          <w:b/>
          <w:sz w:val="24"/>
          <w:szCs w:val="24"/>
        </w:rPr>
        <w:t xml:space="preserve">Gelape </w:t>
      </w:r>
      <w:r w:rsidR="00E471D2" w:rsidRPr="00095741">
        <w:rPr>
          <w:rFonts w:ascii="Arial" w:hAnsi="Arial" w:cs="Arial"/>
          <w:b/>
          <w:sz w:val="24"/>
          <w:szCs w:val="24"/>
        </w:rPr>
        <w:t>Faleiro</w:t>
      </w:r>
      <w:r w:rsidR="00E471D2" w:rsidRPr="00095741">
        <w:rPr>
          <w:rFonts w:ascii="Arial" w:hAnsi="Arial" w:cs="Arial"/>
          <w:sz w:val="24"/>
          <w:szCs w:val="24"/>
        </w:rPr>
        <w:t xml:space="preserve"> (Embrapa Cerrados</w:t>
      </w:r>
      <w:r w:rsidR="00190BB3" w:rsidRPr="00095741">
        <w:rPr>
          <w:rFonts w:ascii="Arial" w:hAnsi="Arial" w:cs="Arial"/>
          <w:sz w:val="24"/>
          <w:szCs w:val="24"/>
        </w:rPr>
        <w:t>, Brasília, DF</w:t>
      </w:r>
      <w:r w:rsidR="00E471D2" w:rsidRPr="00095741">
        <w:rPr>
          <w:rFonts w:ascii="Arial" w:hAnsi="Arial" w:cs="Arial"/>
          <w:sz w:val="24"/>
          <w:szCs w:val="24"/>
        </w:rPr>
        <w:t>)</w:t>
      </w:r>
    </w:p>
    <w:p w:rsidR="003663B0" w:rsidRPr="00095741" w:rsidRDefault="001420BC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Palestra 3. </w:t>
      </w:r>
      <w:r w:rsidR="003663B0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Valoração de serviços ecossistêmicos de </w:t>
      </w:r>
      <w:r w:rsidR="00F0588D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zonas ripárias do bioma Cerrado. </w:t>
      </w:r>
      <w:r w:rsidR="00F0588D" w:rsidRPr="00095741">
        <w:rPr>
          <w:rFonts w:ascii="Arial" w:hAnsi="Arial" w:cs="Arial"/>
          <w:b/>
          <w:sz w:val="24"/>
          <w:szCs w:val="24"/>
          <w:shd w:val="clear" w:color="auto" w:fill="FFFFFF"/>
        </w:rPr>
        <w:t>Fabiana Aquino</w:t>
      </w:r>
      <w:r w:rsidR="00F0588D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(Embrapa Cerrados</w:t>
      </w:r>
      <w:r w:rsidR="00190BB3" w:rsidRPr="00095741">
        <w:rPr>
          <w:rFonts w:ascii="Arial" w:hAnsi="Arial" w:cs="Arial"/>
          <w:sz w:val="24"/>
          <w:szCs w:val="24"/>
          <w:shd w:val="clear" w:color="auto" w:fill="FFFFFF"/>
        </w:rPr>
        <w:t>, Brasília, DF</w:t>
      </w:r>
      <w:r w:rsidR="00F0588D" w:rsidRPr="00095741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3663B0" w:rsidRPr="00095741" w:rsidRDefault="001420BC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4. </w:t>
      </w:r>
      <w:r w:rsidR="003663B0" w:rsidRPr="00095741">
        <w:rPr>
          <w:rFonts w:ascii="Arial" w:hAnsi="Arial" w:cs="Arial"/>
          <w:sz w:val="24"/>
          <w:szCs w:val="24"/>
        </w:rPr>
        <w:t xml:space="preserve">Produção de maracujá orgânica e agroecológica de maracujás. </w:t>
      </w:r>
      <w:r w:rsidR="00D74FDA" w:rsidRPr="00095741">
        <w:rPr>
          <w:rFonts w:ascii="Arial" w:hAnsi="Arial" w:cs="Arial"/>
          <w:b/>
          <w:sz w:val="24"/>
          <w:szCs w:val="24"/>
        </w:rPr>
        <w:t>Raul Rosa</w:t>
      </w:r>
      <w:r w:rsidR="00D74FDA" w:rsidRPr="00095741">
        <w:rPr>
          <w:rFonts w:ascii="Arial" w:hAnsi="Arial" w:cs="Arial"/>
          <w:sz w:val="24"/>
          <w:szCs w:val="24"/>
        </w:rPr>
        <w:t xml:space="preserve"> (Embrapa Agrobiologia</w:t>
      </w:r>
      <w:r w:rsidR="00190BB3" w:rsidRPr="00095741">
        <w:rPr>
          <w:rFonts w:ascii="Arial" w:hAnsi="Arial" w:cs="Arial"/>
          <w:sz w:val="24"/>
          <w:szCs w:val="24"/>
        </w:rPr>
        <w:t>, Seropédica, RJ</w:t>
      </w:r>
      <w:r w:rsidR="00D74FDA" w:rsidRPr="00095741">
        <w:rPr>
          <w:rFonts w:ascii="Arial" w:hAnsi="Arial" w:cs="Arial"/>
          <w:sz w:val="24"/>
          <w:szCs w:val="24"/>
        </w:rPr>
        <w:t>)</w:t>
      </w:r>
      <w:r w:rsidR="00190BB3" w:rsidRPr="00095741">
        <w:rPr>
          <w:rFonts w:ascii="Arial" w:hAnsi="Arial" w:cs="Arial"/>
          <w:sz w:val="24"/>
          <w:szCs w:val="24"/>
        </w:rPr>
        <w:t>.</w:t>
      </w:r>
    </w:p>
    <w:p w:rsidR="00D74FDA" w:rsidRPr="00095741" w:rsidRDefault="00710E3C" w:rsidP="00546AC9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Pós-colheita de passifloras e processamento</w:t>
      </w:r>
    </w:p>
    <w:p w:rsidR="003663B0" w:rsidRPr="00095741" w:rsidRDefault="00D74FDA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1. </w:t>
      </w:r>
      <w:r w:rsidR="00E12B5A" w:rsidRPr="00095741">
        <w:rPr>
          <w:rFonts w:ascii="Arial" w:hAnsi="Arial" w:cs="Arial"/>
          <w:sz w:val="24"/>
          <w:szCs w:val="24"/>
        </w:rPr>
        <w:t xml:space="preserve">Pós-colheita e armazenamento de passifloras silvestres – </w:t>
      </w:r>
      <w:r w:rsidR="00E12B5A" w:rsidRPr="00095741">
        <w:rPr>
          <w:rFonts w:ascii="Arial" w:hAnsi="Arial" w:cs="Arial"/>
          <w:b/>
          <w:sz w:val="24"/>
          <w:szCs w:val="24"/>
        </w:rPr>
        <w:t>Maria</w:t>
      </w:r>
      <w:r w:rsidR="00E12B5A" w:rsidRPr="00095741">
        <w:rPr>
          <w:rFonts w:ascii="Arial" w:hAnsi="Arial" w:cs="Arial"/>
          <w:sz w:val="24"/>
          <w:szCs w:val="24"/>
        </w:rPr>
        <w:t xml:space="preserve"> </w:t>
      </w:r>
      <w:r w:rsidR="00E12B5A" w:rsidRPr="00095741">
        <w:rPr>
          <w:rFonts w:ascii="Arial" w:hAnsi="Arial" w:cs="Arial"/>
          <w:b/>
          <w:sz w:val="24"/>
          <w:szCs w:val="24"/>
        </w:rPr>
        <w:t>Madalena Rinaldi</w:t>
      </w:r>
      <w:r w:rsidR="00E12B5A" w:rsidRPr="00095741">
        <w:rPr>
          <w:rFonts w:ascii="Arial" w:hAnsi="Arial" w:cs="Arial"/>
          <w:sz w:val="24"/>
          <w:szCs w:val="24"/>
        </w:rPr>
        <w:t xml:space="preserve"> (Embrapa Cerrados</w:t>
      </w:r>
      <w:r w:rsidR="00190BB3" w:rsidRPr="00095741">
        <w:rPr>
          <w:rFonts w:ascii="Arial" w:hAnsi="Arial" w:cs="Arial"/>
          <w:sz w:val="24"/>
          <w:szCs w:val="24"/>
        </w:rPr>
        <w:t>, Brasília, DF</w:t>
      </w:r>
      <w:r w:rsidR="00E12B5A" w:rsidRPr="00095741">
        <w:rPr>
          <w:rFonts w:ascii="Arial" w:hAnsi="Arial" w:cs="Arial"/>
          <w:sz w:val="24"/>
          <w:szCs w:val="24"/>
        </w:rPr>
        <w:t>).</w:t>
      </w:r>
    </w:p>
    <w:p w:rsidR="003663B0" w:rsidRPr="00095741" w:rsidRDefault="00D74FDA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3. </w:t>
      </w:r>
      <w:r w:rsidR="003663B0" w:rsidRPr="00095741">
        <w:rPr>
          <w:rFonts w:ascii="Arial" w:hAnsi="Arial" w:cs="Arial"/>
          <w:sz w:val="24"/>
          <w:szCs w:val="24"/>
        </w:rPr>
        <w:t xml:space="preserve">Coprodutos e Produtos obtidos do processamento de Passifloras. </w:t>
      </w:r>
      <w:r w:rsidR="005D1FEB" w:rsidRPr="00095741">
        <w:rPr>
          <w:rFonts w:ascii="Arial" w:hAnsi="Arial" w:cs="Arial"/>
          <w:b/>
          <w:sz w:val="24"/>
          <w:szCs w:val="24"/>
        </w:rPr>
        <w:t xml:space="preserve">– Eliana Paula Ribeiro </w:t>
      </w:r>
      <w:r w:rsidR="005D1FEB" w:rsidRPr="00095741">
        <w:rPr>
          <w:rFonts w:ascii="Arial" w:hAnsi="Arial" w:cs="Arial"/>
          <w:sz w:val="24"/>
          <w:szCs w:val="24"/>
        </w:rPr>
        <w:t>(Instituto Mauá de Tecnologia</w:t>
      </w:r>
      <w:r w:rsidR="00190BB3" w:rsidRPr="00095741">
        <w:rPr>
          <w:rFonts w:ascii="Arial" w:hAnsi="Arial" w:cs="Arial"/>
          <w:sz w:val="24"/>
          <w:szCs w:val="24"/>
        </w:rPr>
        <w:t>, São Caetano, SP</w:t>
      </w:r>
      <w:r w:rsidR="005D1FEB" w:rsidRPr="00095741">
        <w:rPr>
          <w:rFonts w:ascii="Arial" w:hAnsi="Arial" w:cs="Arial"/>
          <w:sz w:val="24"/>
          <w:szCs w:val="24"/>
        </w:rPr>
        <w:t>).</w:t>
      </w:r>
    </w:p>
    <w:p w:rsidR="00E12B5A" w:rsidRPr="00095741" w:rsidRDefault="00710E3C" w:rsidP="00546AC9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95741">
        <w:rPr>
          <w:rFonts w:ascii="Arial" w:hAnsi="Arial" w:cs="Arial"/>
          <w:b/>
          <w:sz w:val="24"/>
          <w:szCs w:val="24"/>
          <w:shd w:val="clear" w:color="auto" w:fill="FFFFFF"/>
        </w:rPr>
        <w:t>Qualidade nutricional, funcional e medicinal de passifloras</w:t>
      </w:r>
    </w:p>
    <w:p w:rsidR="005D1FEB" w:rsidRPr="00095741" w:rsidRDefault="002A063A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Palestra 1</w:t>
      </w:r>
      <w:r w:rsidR="005D1FEB" w:rsidRPr="00095741">
        <w:rPr>
          <w:rFonts w:ascii="Arial" w:hAnsi="Arial" w:cs="Arial"/>
          <w:sz w:val="24"/>
          <w:szCs w:val="24"/>
        </w:rPr>
        <w:t xml:space="preserve">. Composição nutricional das polpas de passifloras – </w:t>
      </w:r>
      <w:r w:rsidR="005D1FEB" w:rsidRPr="00095741">
        <w:rPr>
          <w:rFonts w:ascii="Arial" w:hAnsi="Arial" w:cs="Arial"/>
          <w:b/>
          <w:sz w:val="24"/>
          <w:szCs w:val="24"/>
        </w:rPr>
        <w:t>S</w:t>
      </w:r>
      <w:r w:rsidR="00A469C6" w:rsidRPr="00095741">
        <w:rPr>
          <w:rFonts w:ascii="Arial" w:hAnsi="Arial" w:cs="Arial"/>
          <w:b/>
          <w:sz w:val="24"/>
          <w:szCs w:val="24"/>
        </w:rPr>
        <w:t>ô</w:t>
      </w:r>
      <w:r w:rsidR="005D1FEB" w:rsidRPr="00095741">
        <w:rPr>
          <w:rFonts w:ascii="Arial" w:hAnsi="Arial" w:cs="Arial"/>
          <w:b/>
          <w:sz w:val="24"/>
          <w:szCs w:val="24"/>
        </w:rPr>
        <w:t xml:space="preserve">nia </w:t>
      </w:r>
      <w:r w:rsidR="00A469C6" w:rsidRPr="00095741">
        <w:rPr>
          <w:rFonts w:ascii="Arial" w:hAnsi="Arial" w:cs="Arial"/>
          <w:b/>
          <w:sz w:val="24"/>
          <w:szCs w:val="24"/>
        </w:rPr>
        <w:t xml:space="preserve">Maria Costa </w:t>
      </w:r>
      <w:r w:rsidR="005D1FEB" w:rsidRPr="00095741">
        <w:rPr>
          <w:rFonts w:ascii="Arial" w:hAnsi="Arial" w:cs="Arial"/>
          <w:b/>
          <w:sz w:val="24"/>
          <w:szCs w:val="24"/>
        </w:rPr>
        <w:t xml:space="preserve">Celestino </w:t>
      </w:r>
      <w:r w:rsidR="005D1FEB" w:rsidRPr="00095741">
        <w:rPr>
          <w:rFonts w:ascii="Arial" w:hAnsi="Arial" w:cs="Arial"/>
          <w:sz w:val="24"/>
          <w:szCs w:val="24"/>
        </w:rPr>
        <w:t>(Embrapa Cerrados</w:t>
      </w:r>
      <w:r w:rsidR="00190BB3" w:rsidRPr="00095741">
        <w:rPr>
          <w:rFonts w:ascii="Arial" w:hAnsi="Arial" w:cs="Arial"/>
          <w:sz w:val="24"/>
          <w:szCs w:val="24"/>
        </w:rPr>
        <w:t>, Brasília, DF</w:t>
      </w:r>
      <w:r w:rsidR="005D1FEB" w:rsidRPr="00095741">
        <w:rPr>
          <w:rFonts w:ascii="Arial" w:hAnsi="Arial" w:cs="Arial"/>
          <w:sz w:val="24"/>
          <w:szCs w:val="24"/>
        </w:rPr>
        <w:t>).</w:t>
      </w:r>
    </w:p>
    <w:p w:rsidR="00E51E29" w:rsidRPr="00095741" w:rsidRDefault="00E51E29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2. Revisão sistemática de compostos fenólicos em Passifloras – </w:t>
      </w:r>
      <w:r w:rsidRPr="00095741">
        <w:rPr>
          <w:rFonts w:ascii="Arial" w:hAnsi="Arial" w:cs="Arial"/>
          <w:b/>
          <w:sz w:val="24"/>
          <w:szCs w:val="24"/>
        </w:rPr>
        <w:t>Izabel Lucena</w:t>
      </w:r>
      <w:r w:rsidRPr="00095741">
        <w:rPr>
          <w:rFonts w:ascii="Arial" w:hAnsi="Arial" w:cs="Arial"/>
          <w:sz w:val="24"/>
          <w:szCs w:val="24"/>
        </w:rPr>
        <w:t xml:space="preserve"> (Universidade de Brasília</w:t>
      </w:r>
      <w:r w:rsidR="00190BB3" w:rsidRPr="00095741">
        <w:rPr>
          <w:rFonts w:ascii="Arial" w:hAnsi="Arial" w:cs="Arial"/>
          <w:sz w:val="24"/>
          <w:szCs w:val="24"/>
        </w:rPr>
        <w:t>, Brasília, DF</w:t>
      </w:r>
      <w:r w:rsidRPr="00095741">
        <w:rPr>
          <w:rFonts w:ascii="Arial" w:hAnsi="Arial" w:cs="Arial"/>
          <w:sz w:val="24"/>
          <w:szCs w:val="24"/>
        </w:rPr>
        <w:t>).</w:t>
      </w:r>
    </w:p>
    <w:p w:rsidR="003663B0" w:rsidRPr="00095741" w:rsidRDefault="00E51E29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5741">
        <w:rPr>
          <w:rFonts w:ascii="Arial" w:hAnsi="Arial" w:cs="Arial"/>
          <w:sz w:val="24"/>
          <w:szCs w:val="24"/>
          <w:shd w:val="clear" w:color="auto" w:fill="FFFFFF"/>
        </w:rPr>
        <w:t>Palestra</w:t>
      </w:r>
      <w:r w:rsidR="00511DE3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3</w:t>
      </w:r>
      <w:r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663B0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Caracterização e estudo de efeitos do processamento de </w:t>
      </w:r>
      <w:r w:rsidR="003663B0" w:rsidRPr="00095741">
        <w:rPr>
          <w:rFonts w:ascii="Arial" w:hAnsi="Arial" w:cs="Arial"/>
          <w:i/>
          <w:sz w:val="24"/>
          <w:szCs w:val="24"/>
          <w:shd w:val="clear" w:color="auto" w:fill="FFFFFF"/>
        </w:rPr>
        <w:t>Passiflora tenuifila</w:t>
      </w:r>
      <w:r w:rsidR="003663B0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Killip e Avaliação da Toxicidade in vitro e in vivo, e efeito in vivo no sistema nervoso central e modelo animal de parkinsonismo. </w:t>
      </w:r>
      <w:r w:rsidR="00111EDA" w:rsidRPr="00095741">
        <w:rPr>
          <w:rFonts w:ascii="Arial" w:hAnsi="Arial" w:cs="Arial"/>
          <w:b/>
          <w:sz w:val="24"/>
          <w:szCs w:val="24"/>
          <w:shd w:val="clear" w:color="auto" w:fill="FFFFFF"/>
        </w:rPr>
        <w:t>Né</w:t>
      </w:r>
      <w:r w:rsidRPr="000957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dio Jair Wurlitzer </w:t>
      </w:r>
      <w:r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(Embrapa Agroindústria Tropical </w:t>
      </w:r>
      <w:r w:rsidR="00E37ED8" w:rsidRPr="00095741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Fortaleza</w:t>
      </w:r>
      <w:r w:rsidR="00E37ED8" w:rsidRPr="00095741">
        <w:rPr>
          <w:rFonts w:ascii="Arial" w:hAnsi="Arial" w:cs="Arial"/>
          <w:sz w:val="24"/>
          <w:szCs w:val="24"/>
          <w:shd w:val="clear" w:color="auto" w:fill="FFFFFF"/>
        </w:rPr>
        <w:t>, CE</w:t>
      </w:r>
      <w:r w:rsidRPr="0009574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190BB3" w:rsidRPr="000957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540E9" w:rsidRPr="00095741" w:rsidRDefault="002540E9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5741">
        <w:rPr>
          <w:rFonts w:ascii="Arial" w:hAnsi="Arial" w:cs="Arial"/>
          <w:sz w:val="24"/>
          <w:szCs w:val="24"/>
          <w:shd w:val="clear" w:color="auto" w:fill="FFFFFF"/>
        </w:rPr>
        <w:t>Palestra</w:t>
      </w:r>
      <w:r w:rsidR="00511DE3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4</w:t>
      </w:r>
      <w:r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. Consumo da polpa de </w:t>
      </w:r>
      <w:r w:rsidRPr="00095741">
        <w:rPr>
          <w:rFonts w:ascii="Arial" w:hAnsi="Arial" w:cs="Arial"/>
          <w:i/>
          <w:sz w:val="24"/>
          <w:szCs w:val="24"/>
          <w:shd w:val="clear" w:color="auto" w:fill="FFFFFF"/>
        </w:rPr>
        <w:t>Passiflora setacea</w:t>
      </w:r>
      <w:r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na prevenção da enxaqueca</w:t>
      </w:r>
      <w:r w:rsidR="00E37ED8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E37ED8" w:rsidRPr="00095741">
        <w:rPr>
          <w:rFonts w:ascii="Arial" w:hAnsi="Arial" w:cs="Arial"/>
          <w:b/>
          <w:sz w:val="24"/>
          <w:szCs w:val="24"/>
          <w:shd w:val="clear" w:color="auto" w:fill="FFFFFF"/>
        </w:rPr>
        <w:t>Mauro</w:t>
      </w:r>
      <w:r w:rsidR="00C8192C" w:rsidRPr="000957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Eduardo</w:t>
      </w:r>
      <w:r w:rsidR="00E37ED8" w:rsidRPr="0009574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Jurno</w:t>
      </w:r>
      <w:r w:rsidR="00E37ED8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(Faculdade de Medicina de Barbacena – Barbacena, MG)</w:t>
      </w:r>
      <w:r w:rsidR="00190BB3" w:rsidRPr="000957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36119" w:rsidRPr="00095741" w:rsidRDefault="00511DE3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5741">
        <w:rPr>
          <w:rFonts w:ascii="Arial" w:hAnsi="Arial" w:cs="Arial"/>
          <w:sz w:val="24"/>
          <w:szCs w:val="24"/>
          <w:shd w:val="clear" w:color="auto" w:fill="FFFFFF"/>
        </w:rPr>
        <w:lastRenderedPageBreak/>
        <w:t>Palestra 5</w:t>
      </w:r>
      <w:r w:rsidR="00936119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. Consumo da polpa de </w:t>
      </w:r>
      <w:r w:rsidR="00936119" w:rsidRPr="00095741">
        <w:rPr>
          <w:rFonts w:ascii="Arial" w:hAnsi="Arial" w:cs="Arial"/>
          <w:i/>
          <w:sz w:val="24"/>
          <w:szCs w:val="24"/>
          <w:shd w:val="clear" w:color="auto" w:fill="FFFFFF"/>
        </w:rPr>
        <w:t>Passiflora setacea</w:t>
      </w:r>
      <w:r w:rsidR="00936119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na resposta inflamatória  - </w:t>
      </w:r>
      <w:r w:rsidR="00936119" w:rsidRPr="00095741">
        <w:rPr>
          <w:rFonts w:ascii="Arial" w:hAnsi="Arial" w:cs="Arial"/>
          <w:b/>
          <w:sz w:val="24"/>
          <w:szCs w:val="24"/>
          <w:shd w:val="clear" w:color="auto" w:fill="FFFFFF"/>
        </w:rPr>
        <w:t>Izabella Duarte</w:t>
      </w:r>
      <w:r w:rsidR="00936119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 (Universidade de Brasília, </w:t>
      </w:r>
      <w:r w:rsidR="00190BB3" w:rsidRPr="00095741">
        <w:rPr>
          <w:rFonts w:ascii="Arial" w:hAnsi="Arial" w:cs="Arial"/>
          <w:sz w:val="24"/>
          <w:szCs w:val="24"/>
          <w:shd w:val="clear" w:color="auto" w:fill="FFFFFF"/>
        </w:rPr>
        <w:t xml:space="preserve">Brasília, </w:t>
      </w:r>
      <w:r w:rsidR="00936119" w:rsidRPr="00095741">
        <w:rPr>
          <w:rFonts w:ascii="Arial" w:hAnsi="Arial" w:cs="Arial"/>
          <w:sz w:val="24"/>
          <w:szCs w:val="24"/>
          <w:shd w:val="clear" w:color="auto" w:fill="FFFFFF"/>
        </w:rPr>
        <w:t>DF)</w:t>
      </w:r>
      <w:r w:rsidR="00190BB3" w:rsidRPr="000957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2719E" w:rsidRPr="00095741" w:rsidRDefault="00710E3C" w:rsidP="00546AC9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95741">
        <w:rPr>
          <w:rFonts w:ascii="Arial" w:hAnsi="Arial" w:cs="Arial"/>
          <w:b/>
          <w:sz w:val="24"/>
          <w:szCs w:val="24"/>
          <w:shd w:val="clear" w:color="auto" w:fill="FFFFFF"/>
        </w:rPr>
        <w:t>Organização produtiva e acesso a mercados</w:t>
      </w:r>
    </w:p>
    <w:p w:rsidR="0022719E" w:rsidRPr="00095741" w:rsidRDefault="0022719E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1. Arranjo Produtivo Local – Rio de Janeiro. </w:t>
      </w:r>
      <w:r w:rsidRPr="00095741">
        <w:rPr>
          <w:rFonts w:ascii="Arial" w:hAnsi="Arial" w:cs="Arial"/>
          <w:b/>
          <w:sz w:val="24"/>
          <w:szCs w:val="24"/>
        </w:rPr>
        <w:t>Sérgio Cenci</w:t>
      </w:r>
      <w:r w:rsidRPr="00095741">
        <w:rPr>
          <w:rFonts w:ascii="Arial" w:hAnsi="Arial" w:cs="Arial"/>
          <w:sz w:val="24"/>
          <w:szCs w:val="24"/>
        </w:rPr>
        <w:t xml:space="preserve"> (Embrapa Agroindústria de Alimentos – Rio de Janeiro, RJ)</w:t>
      </w:r>
    </w:p>
    <w:p w:rsidR="003663B0" w:rsidRPr="00095741" w:rsidRDefault="0022719E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Palestra 2. Organização produtiva </w:t>
      </w:r>
      <w:r w:rsidR="003663B0" w:rsidRPr="00095741">
        <w:rPr>
          <w:rFonts w:ascii="Arial" w:hAnsi="Arial" w:cs="Arial"/>
          <w:sz w:val="24"/>
          <w:szCs w:val="24"/>
        </w:rPr>
        <w:t>Experiências Emater e Associação de Orgânicos</w:t>
      </w:r>
      <w:r w:rsidR="009E27C6" w:rsidRPr="00095741">
        <w:rPr>
          <w:rFonts w:ascii="Arial" w:hAnsi="Arial" w:cs="Arial"/>
          <w:sz w:val="24"/>
          <w:szCs w:val="24"/>
        </w:rPr>
        <w:t xml:space="preserve"> – </w:t>
      </w:r>
      <w:r w:rsidR="009E27C6" w:rsidRPr="00095741">
        <w:rPr>
          <w:rFonts w:ascii="Arial" w:hAnsi="Arial" w:cs="Arial"/>
          <w:b/>
          <w:sz w:val="24"/>
          <w:szCs w:val="24"/>
        </w:rPr>
        <w:t>Geraldo Magela Gontijo</w:t>
      </w:r>
      <w:r w:rsidR="009E27C6" w:rsidRPr="00095741">
        <w:rPr>
          <w:rFonts w:ascii="Arial" w:hAnsi="Arial" w:cs="Arial"/>
          <w:sz w:val="24"/>
          <w:szCs w:val="24"/>
        </w:rPr>
        <w:t xml:space="preserve"> (Emater,</w:t>
      </w:r>
      <w:r w:rsidR="00190BB3" w:rsidRPr="00095741">
        <w:rPr>
          <w:rFonts w:ascii="Arial" w:hAnsi="Arial" w:cs="Arial"/>
          <w:sz w:val="24"/>
          <w:szCs w:val="24"/>
        </w:rPr>
        <w:t xml:space="preserve"> Brasília,</w:t>
      </w:r>
      <w:r w:rsidR="009E27C6" w:rsidRPr="00095741">
        <w:rPr>
          <w:rFonts w:ascii="Arial" w:hAnsi="Arial" w:cs="Arial"/>
          <w:sz w:val="24"/>
          <w:szCs w:val="24"/>
        </w:rPr>
        <w:t xml:space="preserve"> DF).</w:t>
      </w:r>
    </w:p>
    <w:p w:rsidR="0055180E" w:rsidRPr="00095741" w:rsidRDefault="0055180E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07"/>
        <w:gridCol w:w="1916"/>
        <w:gridCol w:w="1921"/>
        <w:gridCol w:w="1876"/>
        <w:gridCol w:w="2000"/>
      </w:tblGrid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b/>
                <w:spacing w:val="-20"/>
                <w:szCs w:val="21"/>
              </w:rPr>
            </w:pPr>
            <w:r w:rsidRPr="00095741">
              <w:rPr>
                <w:rFonts w:ascii="Arial" w:hAnsi="Arial" w:cs="Arial"/>
                <w:b/>
                <w:spacing w:val="-20"/>
                <w:sz w:val="18"/>
                <w:szCs w:val="21"/>
              </w:rPr>
              <w:t>ATIVIDADE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Cs w:val="21"/>
              </w:rPr>
            </w:pPr>
            <w:r w:rsidRPr="00095741">
              <w:rPr>
                <w:rFonts w:ascii="Arial" w:hAnsi="Arial" w:cs="Arial"/>
                <w:szCs w:val="21"/>
              </w:rPr>
              <w:t>1◦ DIA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Cs w:val="21"/>
              </w:rPr>
            </w:pPr>
            <w:r w:rsidRPr="00095741">
              <w:rPr>
                <w:rFonts w:ascii="Arial" w:hAnsi="Arial" w:cs="Arial"/>
                <w:szCs w:val="21"/>
              </w:rPr>
              <w:t>2◦ DIA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Cs w:val="21"/>
              </w:rPr>
            </w:pPr>
            <w:r w:rsidRPr="00095741">
              <w:rPr>
                <w:rFonts w:ascii="Arial" w:hAnsi="Arial" w:cs="Arial"/>
                <w:szCs w:val="21"/>
              </w:rPr>
              <w:t>3◦ DIA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Cs w:val="21"/>
              </w:rPr>
            </w:pPr>
            <w:r w:rsidRPr="00095741">
              <w:rPr>
                <w:rFonts w:ascii="Arial" w:hAnsi="Arial" w:cs="Arial"/>
                <w:szCs w:val="21"/>
              </w:rPr>
              <w:t>4◦ DIA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95741">
              <w:rPr>
                <w:rFonts w:ascii="Arial" w:hAnsi="Arial" w:cs="Arial"/>
                <w:b/>
                <w:sz w:val="21"/>
                <w:szCs w:val="21"/>
              </w:rPr>
              <w:t>Manhã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01/08/2017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02/08/2017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03/08/2017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04/08/2017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8:00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Minicurso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1) Estudos de consumidores;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 2) Aplicação gastronômica de cereais não convencionais; 3). Microbioma e saúde.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Minicurso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1) Estudos de consumidores;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 2) Aplicação gastronômica de cereais não convencionais; 3). Microbioma e saúde.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Minicurso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1) Estudos de consumidores;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 2) Aplicação gastronômica de cereais não convencionais; 3). Microbioma e saúde.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Workshop Passifloras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Pós-colheita e armazenamento;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Estruturação da produção: Experiências Passitec, Emater e APL Maracujá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10:00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</w:tr>
      <w:tr w:rsidR="0055180E" w:rsidRPr="00095741" w:rsidTr="00161510">
        <w:trPr>
          <w:trHeight w:val="496"/>
        </w:trPr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10:30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Minicurso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Minicurso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Minicurso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3 Estruturação da produção: Experiências Comunidade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12:30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Almoço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Almoço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Almoço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Almoço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95741">
              <w:rPr>
                <w:rFonts w:ascii="Arial" w:hAnsi="Arial" w:cs="Arial"/>
                <w:b/>
                <w:sz w:val="21"/>
                <w:szCs w:val="21"/>
              </w:rPr>
              <w:t>Tarde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13:30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6" w:type="dxa"/>
          </w:tcPr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 xml:space="preserve">Credenciamento </w:t>
            </w: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>até às 15:00h;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Abertura e Mesa Redonda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 xml:space="preserve">`Sala 1: </w:t>
            </w: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>Workshop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Salas temáticas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1. Produção de alimentos e saúde (três palestras)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2. Alimentos não convencionais e regionais. (três palestras)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3.  Inovação no processamento de alimentos. (três palestras)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>Salas temáticas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>1.Resíduos gerados no processamento de alimentos e potencial de aproveitamento. (três palestras)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2.Atuação profissional na ciência e tecnologia. (três palestras)</w:t>
            </w:r>
          </w:p>
          <w:p w:rsidR="0055180E" w:rsidRPr="00095741" w:rsidRDefault="0055180E" w:rsidP="00546AC9">
            <w:pPr>
              <w:pStyle w:val="PargrafodaLista"/>
              <w:spacing w:after="120" w:line="36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3.Terapia nutricional (três palestras)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 xml:space="preserve">Síntese dos </w:t>
            </w: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>resultados dos Projetos do Arranjo Passiflora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lastRenderedPageBreak/>
              <w:t>16:00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Abertura 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Intervalo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16:30 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Redonda</w:t>
            </w:r>
          </w:p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Nova classificação de alimentos: divergência entre a Saúde ...</w:t>
            </w:r>
          </w:p>
        </w:tc>
        <w:tc>
          <w:tcPr>
            <w:tcW w:w="4111" w:type="dxa"/>
          </w:tcPr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Workshop Passifloras </w:t>
            </w:r>
          </w:p>
          <w:p w:rsidR="0055180E" w:rsidRPr="00095741" w:rsidRDefault="0055180E" w:rsidP="00546AC9">
            <w:pPr>
              <w:pStyle w:val="PargrafodaLista"/>
              <w:spacing w:after="120" w:line="360" w:lineRule="auto"/>
              <w:ind w:left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1. Diversidade e potencial de uso</w:t>
            </w:r>
          </w:p>
          <w:p w:rsidR="0055180E" w:rsidRPr="00095741" w:rsidRDefault="0055180E" w:rsidP="00546AC9">
            <w:pPr>
              <w:pStyle w:val="PargrafodaLista"/>
              <w:spacing w:after="120" w:line="360" w:lineRule="auto"/>
              <w:ind w:left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2. Novas variedades de passifloras</w:t>
            </w:r>
          </w:p>
          <w:p w:rsidR="0055180E" w:rsidRPr="00095741" w:rsidRDefault="0055180E" w:rsidP="00546AC9">
            <w:pPr>
              <w:pStyle w:val="PargrafodaLista"/>
              <w:spacing w:after="120" w:line="360" w:lineRule="auto"/>
              <w:ind w:left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3.Produção de maracujá Orgânica e agroecológica de maracujás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Apresentações oral 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Workshop Passifloras 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Composição nutricional das polpas de passifloras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Produtos e coprodutos 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Segurança e saúde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 xml:space="preserve">Apresentações oral 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Workshop Passifloras: Debate e encaminhamentos</w:t>
            </w:r>
          </w:p>
          <w:p w:rsidR="0055180E" w:rsidRPr="00095741" w:rsidRDefault="0055180E" w:rsidP="00546AC9">
            <w:pPr>
              <w:pStyle w:val="PargrafodaLista"/>
              <w:numPr>
                <w:ilvl w:val="0"/>
                <w:numId w:val="16"/>
              </w:numPr>
              <w:spacing w:after="120" w:line="360" w:lineRule="auto"/>
              <w:ind w:left="113" w:hanging="11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Encerramento</w:t>
            </w:r>
          </w:p>
        </w:tc>
      </w:tr>
      <w:tr w:rsidR="0055180E" w:rsidRPr="00095741" w:rsidTr="00161510">
        <w:tc>
          <w:tcPr>
            <w:tcW w:w="0" w:type="auto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18:30</w:t>
            </w:r>
          </w:p>
        </w:tc>
        <w:tc>
          <w:tcPr>
            <w:tcW w:w="2446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Término das atividades do dia</w:t>
            </w:r>
          </w:p>
        </w:tc>
        <w:tc>
          <w:tcPr>
            <w:tcW w:w="3543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741">
              <w:rPr>
                <w:rFonts w:ascii="Arial" w:hAnsi="Arial" w:cs="Arial"/>
                <w:sz w:val="21"/>
                <w:szCs w:val="21"/>
              </w:rPr>
              <w:t>Término das atividades do dia</w:t>
            </w:r>
          </w:p>
        </w:tc>
        <w:tc>
          <w:tcPr>
            <w:tcW w:w="2772" w:type="dxa"/>
          </w:tcPr>
          <w:p w:rsidR="0055180E" w:rsidRPr="00095741" w:rsidRDefault="0055180E" w:rsidP="00546AC9">
            <w:pPr>
              <w:spacing w:after="12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36F43" w:rsidRPr="00DA52AB" w:rsidRDefault="00036F43" w:rsidP="00036F4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036F43" w:rsidRPr="00DA52AB" w:rsidSect="00D959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A7" w:rsidRDefault="00074CA7" w:rsidP="000C589D">
      <w:pPr>
        <w:spacing w:after="0" w:line="240" w:lineRule="auto"/>
      </w:pPr>
      <w:r>
        <w:separator/>
      </w:r>
    </w:p>
  </w:endnote>
  <w:endnote w:type="continuationSeparator" w:id="0">
    <w:p w:rsidR="00074CA7" w:rsidRDefault="00074CA7" w:rsidP="000C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A7" w:rsidRDefault="00074CA7" w:rsidP="000C589D">
      <w:pPr>
        <w:spacing w:after="0" w:line="240" w:lineRule="auto"/>
      </w:pPr>
      <w:r>
        <w:separator/>
      </w:r>
    </w:p>
  </w:footnote>
  <w:footnote w:type="continuationSeparator" w:id="0">
    <w:p w:rsidR="00074CA7" w:rsidRDefault="00074CA7" w:rsidP="000C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12" w:rsidRDefault="00312012" w:rsidP="003B36CD">
    <w:pPr>
      <w:pStyle w:val="Default"/>
    </w:pPr>
    <w:r w:rsidRPr="008E49A3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4387215</wp:posOffset>
          </wp:positionH>
          <wp:positionV relativeFrom="paragraph">
            <wp:posOffset>-211455</wp:posOffset>
          </wp:positionV>
          <wp:extent cx="936982" cy="1111885"/>
          <wp:effectExtent l="0" t="0" r="0" b="0"/>
          <wp:wrapNone/>
          <wp:docPr id="2" name="Imagem 2" descr="Resultado de imagem para brasao 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brasao 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82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589D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274010" cy="847725"/>
          <wp:effectExtent l="0" t="0" r="2540" b="0"/>
          <wp:wrapNone/>
          <wp:docPr id="1" name="Imagem 1" descr="Resultado de imagem para FA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D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1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</w:rPr>
    </w:pPr>
    <w:r>
      <w:t xml:space="preserve"> </w:t>
    </w:r>
    <w:r w:rsidRPr="003B36CD">
      <w:rPr>
        <w:rFonts w:ascii="Arial" w:hAnsi="Arial" w:cs="Arial"/>
      </w:rPr>
      <w:t>Secr</w:t>
    </w:r>
    <w:r>
      <w:rPr>
        <w:rFonts w:ascii="Arial" w:hAnsi="Arial" w:cs="Arial"/>
      </w:rPr>
      <w:t>etaria de Estado da Casa Civil, Relações</w:t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</w:rPr>
    </w:pPr>
    <w:r w:rsidRPr="003B36CD">
      <w:rPr>
        <w:rFonts w:ascii="Arial" w:hAnsi="Arial" w:cs="Arial"/>
      </w:rPr>
      <w:t>Institucionais e Sociais do Distrito Federal</w:t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  <w:b/>
        <w:bCs/>
      </w:rPr>
    </w:pPr>
    <w:r w:rsidRPr="003B36CD">
      <w:rPr>
        <w:rFonts w:ascii="Arial" w:hAnsi="Arial" w:cs="Arial"/>
        <w:b/>
        <w:bCs/>
      </w:rPr>
      <w:t>Fundação de Apoio à Pesquisa</w:t>
    </w:r>
  </w:p>
  <w:p w:rsidR="00312012" w:rsidRDefault="00312012" w:rsidP="002310BB">
    <w:pPr>
      <w:pStyle w:val="Cabealho"/>
      <w:tabs>
        <w:tab w:val="clear" w:pos="4252"/>
        <w:tab w:val="clear" w:pos="8504"/>
        <w:tab w:val="left" w:pos="5760"/>
        <w:tab w:val="left" w:pos="760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  <w:b/>
        <w:bCs/>
      </w:rPr>
    </w:pPr>
  </w:p>
  <w:p w:rsidR="00312012" w:rsidRPr="003B36CD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BA9"/>
    <w:multiLevelType w:val="hybridMultilevel"/>
    <w:tmpl w:val="70C00AEA"/>
    <w:lvl w:ilvl="0" w:tplc="1A64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F280C"/>
    <w:multiLevelType w:val="hybridMultilevel"/>
    <w:tmpl w:val="009230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6284F"/>
    <w:multiLevelType w:val="hybridMultilevel"/>
    <w:tmpl w:val="34DAE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3647"/>
    <w:multiLevelType w:val="hybridMultilevel"/>
    <w:tmpl w:val="11707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2C82"/>
    <w:multiLevelType w:val="hybridMultilevel"/>
    <w:tmpl w:val="5BDA49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B0112"/>
    <w:multiLevelType w:val="hybridMultilevel"/>
    <w:tmpl w:val="9244E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E0D86"/>
    <w:multiLevelType w:val="hybridMultilevel"/>
    <w:tmpl w:val="C7EA11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6584E"/>
    <w:multiLevelType w:val="hybridMultilevel"/>
    <w:tmpl w:val="FAF4F0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C4EFD"/>
    <w:multiLevelType w:val="hybridMultilevel"/>
    <w:tmpl w:val="EBDAA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1E13"/>
    <w:multiLevelType w:val="hybridMultilevel"/>
    <w:tmpl w:val="D5C0B7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162EB7"/>
    <w:multiLevelType w:val="hybridMultilevel"/>
    <w:tmpl w:val="6520E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E2FD6"/>
    <w:multiLevelType w:val="hybridMultilevel"/>
    <w:tmpl w:val="DEA886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F0E7B"/>
    <w:multiLevelType w:val="hybridMultilevel"/>
    <w:tmpl w:val="5A90DD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03C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F06F7"/>
    <w:multiLevelType w:val="hybridMultilevel"/>
    <w:tmpl w:val="C1186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663BC"/>
    <w:multiLevelType w:val="hybridMultilevel"/>
    <w:tmpl w:val="B2447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F34DB"/>
    <w:multiLevelType w:val="hybridMultilevel"/>
    <w:tmpl w:val="D3D4E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903"/>
    <w:multiLevelType w:val="hybridMultilevel"/>
    <w:tmpl w:val="6D1C4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6EE6"/>
    <w:rsid w:val="00005EB9"/>
    <w:rsid w:val="00020E15"/>
    <w:rsid w:val="00033FDE"/>
    <w:rsid w:val="00036F43"/>
    <w:rsid w:val="00050C5F"/>
    <w:rsid w:val="000622E2"/>
    <w:rsid w:val="000626DC"/>
    <w:rsid w:val="00067CDF"/>
    <w:rsid w:val="00070836"/>
    <w:rsid w:val="00074CA7"/>
    <w:rsid w:val="0009287C"/>
    <w:rsid w:val="00095741"/>
    <w:rsid w:val="000A6B11"/>
    <w:rsid w:val="000C589D"/>
    <w:rsid w:val="00111EDA"/>
    <w:rsid w:val="001247FB"/>
    <w:rsid w:val="001362FD"/>
    <w:rsid w:val="001420BC"/>
    <w:rsid w:val="001618E6"/>
    <w:rsid w:val="00190BB3"/>
    <w:rsid w:val="001A7543"/>
    <w:rsid w:val="001B066A"/>
    <w:rsid w:val="001B511F"/>
    <w:rsid w:val="001B5DB0"/>
    <w:rsid w:val="001C7E6D"/>
    <w:rsid w:val="001D3E12"/>
    <w:rsid w:val="001F0390"/>
    <w:rsid w:val="00213EF4"/>
    <w:rsid w:val="00224772"/>
    <w:rsid w:val="0022719E"/>
    <w:rsid w:val="002310BB"/>
    <w:rsid w:val="00250D64"/>
    <w:rsid w:val="00252B0B"/>
    <w:rsid w:val="00253540"/>
    <w:rsid w:val="002540E9"/>
    <w:rsid w:val="00261B70"/>
    <w:rsid w:val="002A063A"/>
    <w:rsid w:val="002A3E17"/>
    <w:rsid w:val="002B2DA2"/>
    <w:rsid w:val="002B5414"/>
    <w:rsid w:val="002D67A0"/>
    <w:rsid w:val="002F708F"/>
    <w:rsid w:val="00312012"/>
    <w:rsid w:val="003132C1"/>
    <w:rsid w:val="00321107"/>
    <w:rsid w:val="00325794"/>
    <w:rsid w:val="003663B0"/>
    <w:rsid w:val="00371933"/>
    <w:rsid w:val="003A3402"/>
    <w:rsid w:val="003B36CD"/>
    <w:rsid w:val="003B78B4"/>
    <w:rsid w:val="003B7B43"/>
    <w:rsid w:val="003C0198"/>
    <w:rsid w:val="003D5F91"/>
    <w:rsid w:val="004333B6"/>
    <w:rsid w:val="0045345D"/>
    <w:rsid w:val="00464F4E"/>
    <w:rsid w:val="00465D8E"/>
    <w:rsid w:val="00470B4B"/>
    <w:rsid w:val="004F045D"/>
    <w:rsid w:val="004F687D"/>
    <w:rsid w:val="00500877"/>
    <w:rsid w:val="00505983"/>
    <w:rsid w:val="00511DE3"/>
    <w:rsid w:val="00533024"/>
    <w:rsid w:val="00546AC9"/>
    <w:rsid w:val="0055180E"/>
    <w:rsid w:val="00556E0F"/>
    <w:rsid w:val="00593237"/>
    <w:rsid w:val="005B5329"/>
    <w:rsid w:val="005D186C"/>
    <w:rsid w:val="005D1FEB"/>
    <w:rsid w:val="005E694C"/>
    <w:rsid w:val="005F01C6"/>
    <w:rsid w:val="005F2C36"/>
    <w:rsid w:val="00621A9D"/>
    <w:rsid w:val="00640CF5"/>
    <w:rsid w:val="00644D6A"/>
    <w:rsid w:val="00656EE6"/>
    <w:rsid w:val="00675733"/>
    <w:rsid w:val="00697D49"/>
    <w:rsid w:val="00697E48"/>
    <w:rsid w:val="006A6203"/>
    <w:rsid w:val="006B20B0"/>
    <w:rsid w:val="006B5D82"/>
    <w:rsid w:val="006D4110"/>
    <w:rsid w:val="006E31B5"/>
    <w:rsid w:val="006E7D0D"/>
    <w:rsid w:val="006F283C"/>
    <w:rsid w:val="00710E3C"/>
    <w:rsid w:val="00735B03"/>
    <w:rsid w:val="007559D8"/>
    <w:rsid w:val="007F5C65"/>
    <w:rsid w:val="00801A7A"/>
    <w:rsid w:val="008721D1"/>
    <w:rsid w:val="00874E0D"/>
    <w:rsid w:val="008A4F49"/>
    <w:rsid w:val="008C3412"/>
    <w:rsid w:val="008C62A5"/>
    <w:rsid w:val="008E49A3"/>
    <w:rsid w:val="008F078B"/>
    <w:rsid w:val="0091469B"/>
    <w:rsid w:val="009177E8"/>
    <w:rsid w:val="00924AB8"/>
    <w:rsid w:val="00936119"/>
    <w:rsid w:val="009375BD"/>
    <w:rsid w:val="00952BAB"/>
    <w:rsid w:val="00970CC2"/>
    <w:rsid w:val="0098072B"/>
    <w:rsid w:val="009E27C6"/>
    <w:rsid w:val="00A0631B"/>
    <w:rsid w:val="00A255D0"/>
    <w:rsid w:val="00A45CAD"/>
    <w:rsid w:val="00A469C6"/>
    <w:rsid w:val="00A73772"/>
    <w:rsid w:val="00A8468B"/>
    <w:rsid w:val="00A848A5"/>
    <w:rsid w:val="00AA34E1"/>
    <w:rsid w:val="00AA65FA"/>
    <w:rsid w:val="00AE1E3E"/>
    <w:rsid w:val="00AF0D7B"/>
    <w:rsid w:val="00B03526"/>
    <w:rsid w:val="00B3661D"/>
    <w:rsid w:val="00B44102"/>
    <w:rsid w:val="00B44A15"/>
    <w:rsid w:val="00B95782"/>
    <w:rsid w:val="00BB6765"/>
    <w:rsid w:val="00BB6A83"/>
    <w:rsid w:val="00BF2053"/>
    <w:rsid w:val="00C12FDA"/>
    <w:rsid w:val="00C219E2"/>
    <w:rsid w:val="00C22C89"/>
    <w:rsid w:val="00C2440D"/>
    <w:rsid w:val="00C436CA"/>
    <w:rsid w:val="00C45C05"/>
    <w:rsid w:val="00C62098"/>
    <w:rsid w:val="00C7259A"/>
    <w:rsid w:val="00C8192C"/>
    <w:rsid w:val="00CA1CC3"/>
    <w:rsid w:val="00CC25BE"/>
    <w:rsid w:val="00CD249B"/>
    <w:rsid w:val="00CF0D99"/>
    <w:rsid w:val="00CF4ECF"/>
    <w:rsid w:val="00D113C1"/>
    <w:rsid w:val="00D228A0"/>
    <w:rsid w:val="00D37C73"/>
    <w:rsid w:val="00D42D4F"/>
    <w:rsid w:val="00D44BC0"/>
    <w:rsid w:val="00D46A25"/>
    <w:rsid w:val="00D63647"/>
    <w:rsid w:val="00D63F18"/>
    <w:rsid w:val="00D74FDA"/>
    <w:rsid w:val="00D95928"/>
    <w:rsid w:val="00D9633F"/>
    <w:rsid w:val="00DA1A5B"/>
    <w:rsid w:val="00DA52AB"/>
    <w:rsid w:val="00DF0C1B"/>
    <w:rsid w:val="00E00F69"/>
    <w:rsid w:val="00E073CA"/>
    <w:rsid w:val="00E12B5A"/>
    <w:rsid w:val="00E37ED8"/>
    <w:rsid w:val="00E43B84"/>
    <w:rsid w:val="00E471D2"/>
    <w:rsid w:val="00E51E29"/>
    <w:rsid w:val="00E763D5"/>
    <w:rsid w:val="00EB11AD"/>
    <w:rsid w:val="00EB7D9B"/>
    <w:rsid w:val="00EC2CD4"/>
    <w:rsid w:val="00EE4CA3"/>
    <w:rsid w:val="00F0588D"/>
    <w:rsid w:val="00F221BD"/>
    <w:rsid w:val="00F23531"/>
    <w:rsid w:val="00F238A3"/>
    <w:rsid w:val="00F54AAF"/>
    <w:rsid w:val="00F70E1B"/>
    <w:rsid w:val="00F77F21"/>
    <w:rsid w:val="00FB3786"/>
    <w:rsid w:val="00FC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D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5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89D"/>
  </w:style>
  <w:style w:type="paragraph" w:styleId="Rodap">
    <w:name w:val="footer"/>
    <w:basedOn w:val="Normal"/>
    <w:link w:val="RodapChar"/>
    <w:uiPriority w:val="99"/>
    <w:unhideWhenUsed/>
    <w:rsid w:val="000C5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89D"/>
  </w:style>
  <w:style w:type="character" w:styleId="Hyperlink">
    <w:name w:val="Hyperlink"/>
    <w:basedOn w:val="Fontepargpadro"/>
    <w:uiPriority w:val="99"/>
    <w:unhideWhenUsed/>
    <w:rsid w:val="000C589D"/>
    <w:rPr>
      <w:color w:val="0563C1" w:themeColor="hyperlink"/>
      <w:u w:val="single"/>
    </w:rPr>
  </w:style>
  <w:style w:type="paragraph" w:customStyle="1" w:styleId="Default">
    <w:name w:val="Default"/>
    <w:rsid w:val="003B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A3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A3E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0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0E1B"/>
  </w:style>
  <w:style w:type="table" w:styleId="Tabelacomgrade">
    <w:name w:val="Table Grid"/>
    <w:basedOn w:val="Tabelanormal"/>
    <w:uiPriority w:val="39"/>
    <w:rsid w:val="0055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da Silva</dc:creator>
  <cp:lastModifiedBy>Admin</cp:lastModifiedBy>
  <cp:revision>2</cp:revision>
  <cp:lastPrinted>2017-05-16T01:50:00Z</cp:lastPrinted>
  <dcterms:created xsi:type="dcterms:W3CDTF">2017-06-01T16:52:00Z</dcterms:created>
  <dcterms:modified xsi:type="dcterms:W3CDTF">2017-06-01T16:52:00Z</dcterms:modified>
</cp:coreProperties>
</file>